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56" w:rsidRDefault="00E83C56" w:rsidP="00E83C56">
      <w:pPr>
        <w:jc w:val="right"/>
        <w:rPr>
          <w:color w:val="auto"/>
        </w:rPr>
      </w:pPr>
      <w:r>
        <w:rPr>
          <w:color w:val="auto"/>
        </w:rPr>
        <w:t>ПРОЕКТ</w:t>
      </w:r>
    </w:p>
    <w:p w:rsidR="00E83C56" w:rsidRDefault="00E83C56" w:rsidP="00140332">
      <w:pPr>
        <w:jc w:val="center"/>
        <w:rPr>
          <w:color w:val="auto"/>
        </w:rPr>
      </w:pPr>
    </w:p>
    <w:p w:rsidR="00140332" w:rsidRPr="00140332" w:rsidRDefault="00140332" w:rsidP="00140332">
      <w:pPr>
        <w:jc w:val="center"/>
        <w:rPr>
          <w:color w:val="auto"/>
        </w:rPr>
      </w:pPr>
      <w:r w:rsidRPr="00140332">
        <w:rPr>
          <w:color w:val="auto"/>
        </w:rPr>
        <w:t>Совет депутатов Иннокентьевского сельского поселения</w:t>
      </w:r>
    </w:p>
    <w:p w:rsidR="00140332" w:rsidRPr="00140332" w:rsidRDefault="00140332" w:rsidP="00140332">
      <w:pPr>
        <w:jc w:val="center"/>
        <w:rPr>
          <w:color w:val="auto"/>
        </w:rPr>
      </w:pPr>
      <w:r w:rsidRPr="00140332">
        <w:rPr>
          <w:color w:val="auto"/>
        </w:rPr>
        <w:t>Николаевского муниципального района Хабаровского края</w:t>
      </w:r>
    </w:p>
    <w:p w:rsidR="00140332" w:rsidRPr="00140332" w:rsidRDefault="00140332" w:rsidP="00140332">
      <w:pPr>
        <w:rPr>
          <w:color w:val="auto"/>
          <w:sz w:val="20"/>
          <w:szCs w:val="20"/>
        </w:rPr>
      </w:pPr>
    </w:p>
    <w:p w:rsidR="00140332" w:rsidRPr="00140332" w:rsidRDefault="00140332" w:rsidP="00140332">
      <w:pPr>
        <w:rPr>
          <w:color w:val="auto"/>
          <w:sz w:val="20"/>
          <w:szCs w:val="20"/>
        </w:rPr>
      </w:pPr>
    </w:p>
    <w:p w:rsidR="00140332" w:rsidRPr="00140332" w:rsidRDefault="00140332" w:rsidP="00140332">
      <w:pPr>
        <w:jc w:val="center"/>
        <w:rPr>
          <w:color w:val="auto"/>
        </w:rPr>
      </w:pPr>
      <w:r w:rsidRPr="00140332">
        <w:rPr>
          <w:color w:val="auto"/>
        </w:rPr>
        <w:t>РЕШЕНИЕ</w:t>
      </w:r>
    </w:p>
    <w:p w:rsidR="00140332" w:rsidRPr="00140332" w:rsidRDefault="00140332" w:rsidP="00140332">
      <w:pPr>
        <w:jc w:val="center"/>
        <w:rPr>
          <w:b/>
          <w:color w:val="auto"/>
        </w:rPr>
      </w:pPr>
    </w:p>
    <w:p w:rsidR="00140332" w:rsidRPr="00140332" w:rsidRDefault="00140332" w:rsidP="00140332">
      <w:pPr>
        <w:jc w:val="both"/>
        <w:rPr>
          <w:color w:val="auto"/>
        </w:rPr>
      </w:pPr>
      <w:r w:rsidRPr="00140332">
        <w:rPr>
          <w:color w:val="auto"/>
        </w:rPr>
        <w:tab/>
      </w:r>
      <w:r w:rsidRPr="00140332">
        <w:rPr>
          <w:color w:val="auto"/>
        </w:rPr>
        <w:tab/>
      </w:r>
      <w:r w:rsidRPr="00140332">
        <w:rPr>
          <w:color w:val="auto"/>
        </w:rPr>
        <w:tab/>
      </w:r>
      <w:r w:rsidRPr="00140332">
        <w:rPr>
          <w:color w:val="auto"/>
        </w:rPr>
        <w:tab/>
      </w:r>
      <w:r w:rsidRPr="00140332">
        <w:rPr>
          <w:color w:val="auto"/>
        </w:rPr>
        <w:tab/>
      </w:r>
      <w:r w:rsidRPr="00140332">
        <w:rPr>
          <w:color w:val="auto"/>
        </w:rPr>
        <w:tab/>
      </w:r>
      <w:r w:rsidRPr="00140332">
        <w:rPr>
          <w:color w:val="auto"/>
        </w:rPr>
        <w:tab/>
      </w:r>
      <w:r w:rsidRPr="00140332">
        <w:rPr>
          <w:color w:val="auto"/>
        </w:rPr>
        <w:tab/>
      </w:r>
      <w:r w:rsidRPr="00140332">
        <w:rPr>
          <w:color w:val="auto"/>
        </w:rPr>
        <w:tab/>
      </w:r>
      <w:r w:rsidRPr="00140332">
        <w:rPr>
          <w:color w:val="auto"/>
        </w:rPr>
        <w:tab/>
      </w:r>
      <w:r w:rsidR="00E83C56">
        <w:rPr>
          <w:color w:val="auto"/>
        </w:rPr>
        <w:t xml:space="preserve">      </w:t>
      </w:r>
    </w:p>
    <w:p w:rsidR="00140332" w:rsidRPr="00140332" w:rsidRDefault="00140332" w:rsidP="00140332">
      <w:pPr>
        <w:jc w:val="center"/>
        <w:rPr>
          <w:color w:val="auto"/>
          <w:sz w:val="16"/>
          <w:szCs w:val="16"/>
        </w:rPr>
      </w:pPr>
      <w:r w:rsidRPr="00140332">
        <w:rPr>
          <w:color w:val="auto"/>
          <w:sz w:val="16"/>
          <w:szCs w:val="16"/>
        </w:rPr>
        <w:t>с. Иннокентьевка</w:t>
      </w:r>
    </w:p>
    <w:p w:rsidR="00140332" w:rsidRPr="00140332" w:rsidRDefault="00140332" w:rsidP="00140332">
      <w:pPr>
        <w:autoSpaceDE w:val="0"/>
        <w:autoSpaceDN w:val="0"/>
        <w:adjustRightInd w:val="0"/>
        <w:jc w:val="center"/>
        <w:rPr>
          <w:bCs/>
          <w:color w:val="auto"/>
          <w:sz w:val="26"/>
          <w:szCs w:val="26"/>
        </w:rPr>
      </w:pPr>
    </w:p>
    <w:p w:rsidR="00D6478C" w:rsidRDefault="00D6478C" w:rsidP="00FE132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alibri" w:hAnsi="Calibri"/>
          <w:color w:val="auto"/>
          <w:sz w:val="22"/>
          <w:szCs w:val="22"/>
        </w:rPr>
      </w:pPr>
    </w:p>
    <w:p w:rsidR="00140332" w:rsidRDefault="00140332" w:rsidP="00FE1324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auto"/>
          <w:sz w:val="26"/>
          <w:szCs w:val="24"/>
        </w:rPr>
      </w:pPr>
    </w:p>
    <w:p w:rsidR="00D6478C" w:rsidRDefault="00D6478C" w:rsidP="00FE1324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auto"/>
          <w:sz w:val="26"/>
          <w:szCs w:val="24"/>
        </w:rPr>
      </w:pPr>
    </w:p>
    <w:p w:rsidR="00FE1324" w:rsidRPr="00413EEC" w:rsidRDefault="004F4AC1" w:rsidP="00FE1324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 xml:space="preserve">О внесении изменений в решение Совета депутатов </w:t>
      </w:r>
      <w:r w:rsidR="00D6478C">
        <w:rPr>
          <w:color w:val="auto"/>
          <w:sz w:val="26"/>
          <w:szCs w:val="26"/>
        </w:rPr>
        <w:t>Иннокентьевского сельского</w:t>
      </w:r>
      <w:r>
        <w:rPr>
          <w:color w:val="auto"/>
          <w:sz w:val="26"/>
          <w:szCs w:val="26"/>
        </w:rPr>
        <w:t xml:space="preserve"> поселения Николаевского муниципального района от </w:t>
      </w:r>
      <w:r w:rsidR="0048731D">
        <w:rPr>
          <w:color w:val="auto"/>
          <w:sz w:val="26"/>
          <w:szCs w:val="26"/>
        </w:rPr>
        <w:t xml:space="preserve">19.12.2016 </w:t>
      </w:r>
      <w:r>
        <w:rPr>
          <w:color w:val="auto"/>
          <w:sz w:val="26"/>
          <w:szCs w:val="26"/>
        </w:rPr>
        <w:t xml:space="preserve">г. № </w:t>
      </w:r>
      <w:r w:rsidR="0048731D">
        <w:rPr>
          <w:color w:val="auto"/>
          <w:sz w:val="26"/>
          <w:szCs w:val="26"/>
        </w:rPr>
        <w:t>50-161</w:t>
      </w:r>
      <w:r w:rsidR="004438C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«О </w:t>
      </w:r>
      <w:r w:rsidR="00FE1324" w:rsidRPr="00413EEC">
        <w:rPr>
          <w:color w:val="auto"/>
          <w:sz w:val="26"/>
          <w:szCs w:val="26"/>
        </w:rPr>
        <w:t xml:space="preserve">форме соглашения и методике расчета объемов межбюджетных трансфертов, передаваемых из бюджета </w:t>
      </w:r>
      <w:r w:rsidR="0048731D">
        <w:rPr>
          <w:color w:val="auto"/>
          <w:sz w:val="26"/>
          <w:szCs w:val="26"/>
        </w:rPr>
        <w:t>Иннокентьевского</w:t>
      </w:r>
      <w:r w:rsidR="00FE1324" w:rsidRPr="00413EEC">
        <w:rPr>
          <w:color w:val="auto"/>
          <w:sz w:val="26"/>
          <w:szCs w:val="26"/>
        </w:rPr>
        <w:t>_</w:t>
      </w:r>
      <w:r>
        <w:rPr>
          <w:color w:val="auto"/>
          <w:sz w:val="26"/>
          <w:szCs w:val="26"/>
        </w:rPr>
        <w:t xml:space="preserve">сельского </w:t>
      </w:r>
      <w:r w:rsidR="00FE1324" w:rsidRPr="00413EEC">
        <w:rPr>
          <w:color w:val="auto"/>
          <w:sz w:val="26"/>
          <w:szCs w:val="26"/>
        </w:rPr>
        <w:t xml:space="preserve">поселения Николаевского муниципального района в районный бюджет Николаевского муниципального района на осуществление части полномочий </w:t>
      </w:r>
      <w:r w:rsidR="00BF093B" w:rsidRPr="00413EEC">
        <w:rPr>
          <w:color w:val="auto"/>
          <w:sz w:val="26"/>
          <w:szCs w:val="26"/>
        </w:rPr>
        <w:t xml:space="preserve">поселения </w:t>
      </w:r>
      <w:r w:rsidR="006D0375" w:rsidRPr="00413EEC">
        <w:rPr>
          <w:color w:val="auto"/>
          <w:sz w:val="26"/>
          <w:szCs w:val="26"/>
        </w:rPr>
        <w:t>по составлению проекта бюджета поселения, организации исполнения бюджета поселения, осуществлению контроля за его исполнением</w:t>
      </w:r>
      <w:proofErr w:type="gramEnd"/>
      <w:r w:rsidR="006D0375" w:rsidRPr="00413EEC">
        <w:rPr>
          <w:color w:val="auto"/>
          <w:sz w:val="26"/>
          <w:szCs w:val="26"/>
        </w:rPr>
        <w:t xml:space="preserve">, составлению отчета </w:t>
      </w:r>
      <w:r>
        <w:rPr>
          <w:color w:val="auto"/>
          <w:sz w:val="26"/>
          <w:szCs w:val="26"/>
        </w:rPr>
        <w:t>об исполнении бюджета поселения»</w:t>
      </w:r>
    </w:p>
    <w:p w:rsidR="00FE1324" w:rsidRPr="00413EEC" w:rsidRDefault="00FE1324" w:rsidP="00FE1324">
      <w:pPr>
        <w:widowControl w:val="0"/>
        <w:autoSpaceDE w:val="0"/>
        <w:autoSpaceDN w:val="0"/>
        <w:adjustRightInd w:val="0"/>
        <w:rPr>
          <w:color w:val="auto"/>
          <w:sz w:val="26"/>
          <w:szCs w:val="26"/>
        </w:rPr>
      </w:pPr>
    </w:p>
    <w:p w:rsidR="00FE1324" w:rsidRPr="00413EEC" w:rsidRDefault="00FE1324" w:rsidP="00FE1324">
      <w:pPr>
        <w:widowControl w:val="0"/>
        <w:autoSpaceDE w:val="0"/>
        <w:autoSpaceDN w:val="0"/>
        <w:adjustRightInd w:val="0"/>
        <w:ind w:firstLine="708"/>
        <w:rPr>
          <w:color w:val="auto"/>
          <w:sz w:val="26"/>
          <w:szCs w:val="26"/>
        </w:rPr>
      </w:pPr>
    </w:p>
    <w:p w:rsidR="00FE1324" w:rsidRPr="00413EEC" w:rsidRDefault="00FE1324" w:rsidP="00FE1324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413EEC">
        <w:rPr>
          <w:color w:val="auto"/>
          <w:sz w:val="26"/>
          <w:szCs w:val="26"/>
        </w:rPr>
        <w:t>В соответствии со стать</w:t>
      </w:r>
      <w:r w:rsidR="00F96B03" w:rsidRPr="00413EEC">
        <w:rPr>
          <w:color w:val="auto"/>
          <w:sz w:val="26"/>
          <w:szCs w:val="26"/>
        </w:rPr>
        <w:t>ей</w:t>
      </w:r>
      <w:r w:rsidRPr="00413EEC">
        <w:rPr>
          <w:color w:val="auto"/>
          <w:sz w:val="26"/>
          <w:szCs w:val="26"/>
        </w:rPr>
        <w:t xml:space="preserve"> 142.5</w:t>
      </w:r>
      <w:r w:rsidR="006D0375" w:rsidRPr="00413EEC">
        <w:rPr>
          <w:color w:val="auto"/>
          <w:sz w:val="26"/>
          <w:szCs w:val="26"/>
        </w:rPr>
        <w:t xml:space="preserve"> </w:t>
      </w:r>
      <w:r w:rsidRPr="00413EEC">
        <w:rPr>
          <w:color w:val="auto"/>
          <w:sz w:val="26"/>
          <w:szCs w:val="26"/>
        </w:rPr>
        <w:t xml:space="preserve">Бюджетного кодекса Российской Федерации, </w:t>
      </w:r>
      <w:r w:rsidR="006D0375" w:rsidRPr="00413EEC">
        <w:rPr>
          <w:color w:val="auto"/>
          <w:sz w:val="26"/>
          <w:szCs w:val="26"/>
        </w:rPr>
        <w:t>пунктом 4 статьи 15 Федерального закона от 6 октября 2003 г. N 131-ФЗ «Об общих принципах организации местного самоуправления в Российской Федерации»</w:t>
      </w:r>
      <w:r w:rsidR="00921C9A" w:rsidRPr="00413EEC">
        <w:rPr>
          <w:color w:val="auto"/>
        </w:rPr>
        <w:t xml:space="preserve"> </w:t>
      </w:r>
      <w:r w:rsidR="00921C9A" w:rsidRPr="00413EEC">
        <w:rPr>
          <w:color w:val="auto"/>
          <w:sz w:val="26"/>
          <w:szCs w:val="26"/>
        </w:rPr>
        <w:t xml:space="preserve">Совет депутатов </w:t>
      </w:r>
      <w:r w:rsidR="0048731D">
        <w:rPr>
          <w:color w:val="auto"/>
          <w:sz w:val="26"/>
          <w:szCs w:val="26"/>
        </w:rPr>
        <w:t>Иннокентьевского</w:t>
      </w:r>
      <w:r w:rsidR="00921C9A" w:rsidRPr="00413EEC">
        <w:rPr>
          <w:color w:val="auto"/>
          <w:sz w:val="26"/>
          <w:szCs w:val="26"/>
        </w:rPr>
        <w:t xml:space="preserve"> </w:t>
      </w:r>
      <w:r w:rsidR="004F4AC1">
        <w:rPr>
          <w:color w:val="auto"/>
          <w:sz w:val="26"/>
          <w:szCs w:val="26"/>
        </w:rPr>
        <w:t xml:space="preserve">сельского </w:t>
      </w:r>
      <w:r w:rsidR="00921C9A" w:rsidRPr="00413EEC">
        <w:rPr>
          <w:color w:val="auto"/>
          <w:sz w:val="26"/>
          <w:szCs w:val="26"/>
        </w:rPr>
        <w:t>поселения</w:t>
      </w:r>
      <w:r w:rsidR="004F4AC1">
        <w:rPr>
          <w:color w:val="auto"/>
          <w:sz w:val="26"/>
          <w:szCs w:val="26"/>
        </w:rPr>
        <w:t xml:space="preserve"> Николаевского муниципального района</w:t>
      </w:r>
    </w:p>
    <w:p w:rsidR="00FE1324" w:rsidRDefault="00FE1324" w:rsidP="00FE1324">
      <w:pPr>
        <w:widowControl w:val="0"/>
        <w:autoSpaceDE w:val="0"/>
        <w:autoSpaceDN w:val="0"/>
        <w:adjustRightInd w:val="0"/>
        <w:rPr>
          <w:color w:val="auto"/>
          <w:sz w:val="26"/>
          <w:szCs w:val="26"/>
        </w:rPr>
      </w:pPr>
      <w:r w:rsidRPr="00413EEC">
        <w:rPr>
          <w:color w:val="auto"/>
          <w:sz w:val="26"/>
          <w:szCs w:val="26"/>
        </w:rPr>
        <w:t>РЕШИЛ:</w:t>
      </w:r>
    </w:p>
    <w:p w:rsidR="00BF1193" w:rsidRDefault="00BF1193" w:rsidP="00BF1193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</w:t>
      </w:r>
      <w:proofErr w:type="gramStart"/>
      <w:r>
        <w:rPr>
          <w:color w:val="auto"/>
          <w:sz w:val="26"/>
          <w:szCs w:val="26"/>
        </w:rPr>
        <w:t xml:space="preserve">Внести изменение в Форму соглашения о передаче осуществления части полномочий </w:t>
      </w:r>
      <w:r w:rsidR="0048731D">
        <w:rPr>
          <w:color w:val="auto"/>
          <w:sz w:val="26"/>
          <w:szCs w:val="26"/>
        </w:rPr>
        <w:t>Иннокентьевского</w:t>
      </w:r>
      <w:r>
        <w:rPr>
          <w:color w:val="auto"/>
          <w:sz w:val="26"/>
          <w:szCs w:val="26"/>
        </w:rPr>
        <w:t xml:space="preserve"> сельского поселения по составлению проекта бюджета поселения, организации исполнения бюджета поселения, осуществлению контроля за его исполнением, составлению отчета об исполнении бюджета поселения администрации Николаевского муниципального района, утвержденную решением Совета депутатов </w:t>
      </w:r>
      <w:r w:rsidR="0048731D">
        <w:rPr>
          <w:color w:val="auto"/>
          <w:sz w:val="26"/>
          <w:szCs w:val="26"/>
        </w:rPr>
        <w:t>Иннокентьевского</w:t>
      </w:r>
      <w:r>
        <w:rPr>
          <w:color w:val="auto"/>
          <w:sz w:val="26"/>
          <w:szCs w:val="26"/>
        </w:rPr>
        <w:t xml:space="preserve"> сельского поселения </w:t>
      </w:r>
      <w:r w:rsidR="004438C7">
        <w:rPr>
          <w:color w:val="auto"/>
          <w:sz w:val="26"/>
          <w:szCs w:val="26"/>
        </w:rPr>
        <w:t xml:space="preserve">Николаевского муниципального района от </w:t>
      </w:r>
      <w:r w:rsidR="000864BA">
        <w:rPr>
          <w:color w:val="auto"/>
          <w:sz w:val="26"/>
          <w:szCs w:val="26"/>
        </w:rPr>
        <w:t xml:space="preserve">19.12.2016 </w:t>
      </w:r>
      <w:r>
        <w:rPr>
          <w:color w:val="auto"/>
          <w:sz w:val="26"/>
          <w:szCs w:val="26"/>
        </w:rPr>
        <w:t>г. №</w:t>
      </w:r>
      <w:r w:rsidR="000864BA">
        <w:rPr>
          <w:color w:val="auto"/>
          <w:sz w:val="26"/>
          <w:szCs w:val="26"/>
        </w:rPr>
        <w:t xml:space="preserve"> 50-161</w:t>
      </w:r>
      <w:r>
        <w:rPr>
          <w:color w:val="auto"/>
          <w:sz w:val="26"/>
          <w:szCs w:val="26"/>
        </w:rPr>
        <w:t>, изложив его в редакции, согласно приложению к настоящему решению.</w:t>
      </w:r>
      <w:r>
        <w:rPr>
          <w:color w:val="auto"/>
          <w:sz w:val="26"/>
          <w:szCs w:val="26"/>
        </w:rPr>
        <w:tab/>
      </w:r>
      <w:proofErr w:type="gramEnd"/>
    </w:p>
    <w:p w:rsidR="00FE1324" w:rsidRDefault="00BF1193" w:rsidP="00B80EFF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FE1324" w:rsidRPr="00413EEC">
        <w:rPr>
          <w:color w:val="auto"/>
          <w:sz w:val="26"/>
          <w:szCs w:val="26"/>
        </w:rPr>
        <w:t xml:space="preserve">. </w:t>
      </w:r>
      <w:proofErr w:type="gramStart"/>
      <w:r w:rsidR="001D68A9" w:rsidRPr="008850B9">
        <w:rPr>
          <w:color w:val="auto"/>
          <w:sz w:val="26"/>
          <w:szCs w:val="26"/>
        </w:rPr>
        <w:t xml:space="preserve">Внести изменение в Методику расчета объемов межбюджетных трансфертов, передаваемых из бюджета </w:t>
      </w:r>
      <w:r w:rsidR="0048731D">
        <w:rPr>
          <w:color w:val="auto"/>
          <w:sz w:val="26"/>
          <w:szCs w:val="26"/>
        </w:rPr>
        <w:t>Иннокентьевского</w:t>
      </w:r>
      <w:r w:rsidR="001D68A9">
        <w:rPr>
          <w:color w:val="auto"/>
          <w:sz w:val="26"/>
          <w:szCs w:val="26"/>
        </w:rPr>
        <w:t xml:space="preserve"> сельского поселения </w:t>
      </w:r>
      <w:r w:rsidR="001D68A9" w:rsidRPr="008850B9">
        <w:rPr>
          <w:color w:val="auto"/>
          <w:sz w:val="26"/>
          <w:szCs w:val="26"/>
        </w:rPr>
        <w:t xml:space="preserve">в районный бюджет Николаевского муниципального района на осуществление части полномочий </w:t>
      </w:r>
      <w:r w:rsidR="0048731D">
        <w:rPr>
          <w:color w:val="auto"/>
          <w:sz w:val="26"/>
          <w:szCs w:val="26"/>
        </w:rPr>
        <w:t>Иннокентьевского</w:t>
      </w:r>
      <w:r w:rsidR="001D68A9">
        <w:rPr>
          <w:color w:val="auto"/>
          <w:sz w:val="26"/>
          <w:szCs w:val="26"/>
        </w:rPr>
        <w:t xml:space="preserve"> сельского </w:t>
      </w:r>
      <w:r w:rsidR="001D68A9" w:rsidRPr="008850B9">
        <w:rPr>
          <w:color w:val="auto"/>
          <w:sz w:val="26"/>
          <w:szCs w:val="26"/>
        </w:rPr>
        <w:t xml:space="preserve">поселения по составлению проекта бюджета поселения, организации исполнения бюджета поселения, осуществлению контроля за его исполнением, составлению отчета об исполнении бюджета поселения, утвержденную решением Совета депутатов </w:t>
      </w:r>
      <w:r w:rsidR="0048731D">
        <w:rPr>
          <w:color w:val="auto"/>
          <w:sz w:val="26"/>
          <w:szCs w:val="26"/>
        </w:rPr>
        <w:t>Иннокентьевского</w:t>
      </w:r>
      <w:r w:rsidR="001D68A9">
        <w:rPr>
          <w:color w:val="auto"/>
          <w:sz w:val="26"/>
          <w:szCs w:val="26"/>
        </w:rPr>
        <w:t xml:space="preserve"> сельского</w:t>
      </w:r>
      <w:r w:rsidR="001D68A9" w:rsidRPr="008850B9">
        <w:rPr>
          <w:color w:val="auto"/>
          <w:sz w:val="26"/>
          <w:szCs w:val="26"/>
        </w:rPr>
        <w:t xml:space="preserve"> поселения от</w:t>
      </w:r>
      <w:r w:rsidR="001D68A9">
        <w:rPr>
          <w:color w:val="auto"/>
          <w:sz w:val="26"/>
          <w:szCs w:val="26"/>
        </w:rPr>
        <w:t xml:space="preserve"> </w:t>
      </w:r>
      <w:r w:rsidR="000864BA">
        <w:rPr>
          <w:color w:val="auto"/>
          <w:sz w:val="26"/>
          <w:szCs w:val="26"/>
        </w:rPr>
        <w:t>19.12.2016</w:t>
      </w:r>
      <w:r w:rsidR="001D68A9">
        <w:rPr>
          <w:color w:val="auto"/>
          <w:sz w:val="26"/>
          <w:szCs w:val="26"/>
        </w:rPr>
        <w:t xml:space="preserve"> г. </w:t>
      </w:r>
      <w:r w:rsidR="001D68A9" w:rsidRPr="008850B9">
        <w:rPr>
          <w:color w:val="auto"/>
          <w:sz w:val="26"/>
          <w:szCs w:val="26"/>
        </w:rPr>
        <w:t>№</w:t>
      </w:r>
      <w:r w:rsidR="001D68A9">
        <w:rPr>
          <w:color w:val="auto"/>
          <w:sz w:val="26"/>
          <w:szCs w:val="26"/>
        </w:rPr>
        <w:t xml:space="preserve"> </w:t>
      </w:r>
      <w:r w:rsidR="000864BA">
        <w:rPr>
          <w:color w:val="auto"/>
          <w:sz w:val="26"/>
          <w:szCs w:val="26"/>
        </w:rPr>
        <w:t>50-161</w:t>
      </w:r>
      <w:r w:rsidR="001D68A9">
        <w:rPr>
          <w:color w:val="auto"/>
          <w:sz w:val="26"/>
          <w:szCs w:val="26"/>
        </w:rPr>
        <w:t xml:space="preserve">, </w:t>
      </w:r>
      <w:r w:rsidR="001D68A9" w:rsidRPr="008850B9">
        <w:rPr>
          <w:color w:val="auto"/>
          <w:sz w:val="26"/>
          <w:szCs w:val="26"/>
        </w:rPr>
        <w:t xml:space="preserve">изложив </w:t>
      </w:r>
      <w:r w:rsidR="009F45F8">
        <w:rPr>
          <w:color w:val="auto"/>
          <w:sz w:val="26"/>
          <w:szCs w:val="26"/>
        </w:rPr>
        <w:t>подпункт</w:t>
      </w:r>
      <w:proofErr w:type="gramEnd"/>
      <w:r w:rsidR="009F45F8">
        <w:rPr>
          <w:color w:val="auto"/>
          <w:sz w:val="26"/>
          <w:szCs w:val="26"/>
        </w:rPr>
        <w:t xml:space="preserve"> 3.2. </w:t>
      </w:r>
      <w:r w:rsidR="001D68A9" w:rsidRPr="008850B9">
        <w:rPr>
          <w:color w:val="auto"/>
          <w:sz w:val="26"/>
          <w:szCs w:val="26"/>
        </w:rPr>
        <w:t>пункт</w:t>
      </w:r>
      <w:r w:rsidR="009F45F8">
        <w:rPr>
          <w:color w:val="auto"/>
          <w:sz w:val="26"/>
          <w:szCs w:val="26"/>
        </w:rPr>
        <w:t>а</w:t>
      </w:r>
      <w:r w:rsidR="001D68A9" w:rsidRPr="008850B9">
        <w:rPr>
          <w:color w:val="auto"/>
          <w:sz w:val="26"/>
          <w:szCs w:val="26"/>
        </w:rPr>
        <w:t xml:space="preserve"> 3</w:t>
      </w:r>
      <w:r w:rsidR="0040322E">
        <w:rPr>
          <w:color w:val="auto"/>
          <w:sz w:val="26"/>
          <w:szCs w:val="26"/>
        </w:rPr>
        <w:t>.</w:t>
      </w:r>
      <w:r w:rsidR="001D68A9" w:rsidRPr="008850B9">
        <w:rPr>
          <w:color w:val="auto"/>
          <w:sz w:val="26"/>
          <w:szCs w:val="26"/>
        </w:rPr>
        <w:t xml:space="preserve"> в следующей редакции:</w:t>
      </w:r>
      <w:r w:rsidR="00FE1324" w:rsidRPr="00413EEC">
        <w:rPr>
          <w:color w:val="auto"/>
          <w:sz w:val="26"/>
          <w:szCs w:val="26"/>
        </w:rPr>
        <w:t xml:space="preserve"> </w:t>
      </w:r>
    </w:p>
    <w:p w:rsidR="001D68A9" w:rsidRPr="008850B9" w:rsidRDefault="009F45F8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</w:t>
      </w:r>
      <w:r w:rsidR="001D68A9" w:rsidRPr="008850B9">
        <w:rPr>
          <w:color w:val="auto"/>
          <w:sz w:val="26"/>
          <w:szCs w:val="26"/>
        </w:rPr>
        <w:t>3.2. Коэффициенты объема работ (СБ</w:t>
      </w:r>
      <w:proofErr w:type="gramStart"/>
      <w:r w:rsidR="001D68A9" w:rsidRPr="008850B9">
        <w:rPr>
          <w:color w:val="auto"/>
          <w:sz w:val="26"/>
          <w:szCs w:val="26"/>
        </w:rPr>
        <w:t>,О</w:t>
      </w:r>
      <w:proofErr w:type="gramEnd"/>
      <w:r w:rsidR="001D68A9" w:rsidRPr="008850B9">
        <w:rPr>
          <w:color w:val="auto"/>
          <w:sz w:val="26"/>
          <w:szCs w:val="26"/>
        </w:rPr>
        <w:t>И,ОК,СО), определены исходя из объема расходной части бюджета поселения, передавшего полномочия и установлены в размерах, равных: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lastRenderedPageBreak/>
        <w:t>- для первой группы поселений, объем расходной части бюджета которых, в текущем году, не превышает 2,00 млн. рублей: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gramStart"/>
      <w:r w:rsidRPr="008850B9">
        <w:rPr>
          <w:color w:val="auto"/>
          <w:sz w:val="26"/>
          <w:szCs w:val="26"/>
        </w:rPr>
        <w:t>СБ</w:t>
      </w:r>
      <w:proofErr w:type="gramEnd"/>
      <w:r w:rsidRPr="008850B9">
        <w:rPr>
          <w:color w:val="auto"/>
          <w:sz w:val="26"/>
          <w:szCs w:val="26"/>
        </w:rPr>
        <w:t xml:space="preserve"> – «0,12»,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ОИ – «0,15»,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gramStart"/>
      <w:r w:rsidRPr="008850B9">
        <w:rPr>
          <w:color w:val="auto"/>
          <w:sz w:val="26"/>
          <w:szCs w:val="26"/>
        </w:rPr>
        <w:t>ОК</w:t>
      </w:r>
      <w:proofErr w:type="gramEnd"/>
      <w:r w:rsidRPr="008850B9">
        <w:rPr>
          <w:color w:val="auto"/>
          <w:sz w:val="26"/>
          <w:szCs w:val="26"/>
        </w:rPr>
        <w:t xml:space="preserve"> – «0,03»,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СО – «0,12»;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- для второй группы поселений, объем расходной части бюджета которых, в текущем году, более 2 млн. рублей и не превышает 10,00 млн. рублей: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gramStart"/>
      <w:r w:rsidRPr="008850B9">
        <w:rPr>
          <w:color w:val="auto"/>
          <w:sz w:val="26"/>
          <w:szCs w:val="26"/>
        </w:rPr>
        <w:t>СБ</w:t>
      </w:r>
      <w:proofErr w:type="gramEnd"/>
      <w:r w:rsidRPr="008850B9">
        <w:rPr>
          <w:color w:val="auto"/>
          <w:sz w:val="26"/>
          <w:szCs w:val="26"/>
        </w:rPr>
        <w:t xml:space="preserve"> – «0,2»,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ОИ – «0,25»,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gramStart"/>
      <w:r w:rsidRPr="008850B9">
        <w:rPr>
          <w:color w:val="auto"/>
          <w:sz w:val="26"/>
          <w:szCs w:val="26"/>
        </w:rPr>
        <w:t>ОК</w:t>
      </w:r>
      <w:proofErr w:type="gramEnd"/>
      <w:r w:rsidRPr="008850B9">
        <w:rPr>
          <w:color w:val="auto"/>
          <w:sz w:val="26"/>
          <w:szCs w:val="26"/>
        </w:rPr>
        <w:t xml:space="preserve"> – «0,05»,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СО – «0,2»;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- для третьей группы поселений, объем расходной части бюджета которых, в текущем году, свыше 10,00 млн. рублей и не превышает 50,00 млн. рублей: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gramStart"/>
      <w:r w:rsidRPr="008850B9">
        <w:rPr>
          <w:color w:val="auto"/>
          <w:sz w:val="26"/>
          <w:szCs w:val="26"/>
        </w:rPr>
        <w:t>СБ</w:t>
      </w:r>
      <w:proofErr w:type="gramEnd"/>
      <w:r w:rsidRPr="008850B9">
        <w:rPr>
          <w:color w:val="auto"/>
          <w:sz w:val="26"/>
          <w:szCs w:val="26"/>
        </w:rPr>
        <w:t xml:space="preserve"> – «0,25»,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ОИ – «0,35»,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gramStart"/>
      <w:r w:rsidRPr="008850B9">
        <w:rPr>
          <w:color w:val="auto"/>
          <w:sz w:val="26"/>
          <w:szCs w:val="26"/>
        </w:rPr>
        <w:t>ОК</w:t>
      </w:r>
      <w:proofErr w:type="gramEnd"/>
      <w:r w:rsidRPr="008850B9">
        <w:rPr>
          <w:color w:val="auto"/>
          <w:sz w:val="26"/>
          <w:szCs w:val="26"/>
        </w:rPr>
        <w:t xml:space="preserve"> – «0,1»,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СО – «0,25»;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- для четвертой группы поселений, объем расходной части бюджета которых, в текущем году, свыше 50,00 млн. рублей и не превышает 100,00 млн. рублей: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gramStart"/>
      <w:r w:rsidRPr="008850B9">
        <w:rPr>
          <w:color w:val="auto"/>
          <w:sz w:val="26"/>
          <w:szCs w:val="26"/>
        </w:rPr>
        <w:t>СБ</w:t>
      </w:r>
      <w:proofErr w:type="gramEnd"/>
      <w:r w:rsidRPr="008850B9">
        <w:rPr>
          <w:color w:val="auto"/>
          <w:sz w:val="26"/>
          <w:szCs w:val="26"/>
        </w:rPr>
        <w:t xml:space="preserve"> – «0,9»,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ОИ – «1»,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gramStart"/>
      <w:r w:rsidRPr="008850B9">
        <w:rPr>
          <w:color w:val="auto"/>
          <w:sz w:val="26"/>
          <w:szCs w:val="26"/>
        </w:rPr>
        <w:t>ОК</w:t>
      </w:r>
      <w:proofErr w:type="gramEnd"/>
      <w:r w:rsidRPr="008850B9">
        <w:rPr>
          <w:color w:val="auto"/>
          <w:sz w:val="26"/>
          <w:szCs w:val="26"/>
        </w:rPr>
        <w:t xml:space="preserve"> – «0,16»,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СО – «0,9»;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- для пятой группы поселений, объем расходной части бюджета которых, в текущем году, свыше 100,00 млн. рублей: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gramStart"/>
      <w:r w:rsidRPr="008850B9">
        <w:rPr>
          <w:color w:val="auto"/>
          <w:sz w:val="26"/>
          <w:szCs w:val="26"/>
        </w:rPr>
        <w:t>СБ</w:t>
      </w:r>
      <w:proofErr w:type="gramEnd"/>
      <w:r w:rsidRPr="008850B9">
        <w:rPr>
          <w:color w:val="auto"/>
          <w:sz w:val="26"/>
          <w:szCs w:val="26"/>
        </w:rPr>
        <w:t xml:space="preserve"> – «1,2»,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ОИ – «1,3»,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gramStart"/>
      <w:r w:rsidRPr="008850B9">
        <w:rPr>
          <w:color w:val="auto"/>
          <w:sz w:val="26"/>
          <w:szCs w:val="26"/>
        </w:rPr>
        <w:t>ОК</w:t>
      </w:r>
      <w:proofErr w:type="gramEnd"/>
      <w:r w:rsidRPr="008850B9">
        <w:rPr>
          <w:color w:val="auto"/>
          <w:sz w:val="26"/>
          <w:szCs w:val="26"/>
        </w:rPr>
        <w:t xml:space="preserve"> – «1,15»,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СО – «1,2»;</w:t>
      </w:r>
      <w:r w:rsidR="009F45F8">
        <w:rPr>
          <w:color w:val="auto"/>
          <w:sz w:val="26"/>
          <w:szCs w:val="26"/>
        </w:rPr>
        <w:t>».</w:t>
      </w:r>
    </w:p>
    <w:p w:rsidR="00FE1324" w:rsidRPr="00413EEC" w:rsidRDefault="00FE1324" w:rsidP="00B80EFF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413EEC">
        <w:rPr>
          <w:color w:val="auto"/>
          <w:sz w:val="26"/>
          <w:szCs w:val="26"/>
        </w:rPr>
        <w:t xml:space="preserve">3. </w:t>
      </w:r>
      <w:r w:rsidR="00D33BCE">
        <w:rPr>
          <w:color w:val="auto"/>
          <w:sz w:val="26"/>
          <w:szCs w:val="26"/>
        </w:rPr>
        <w:t xml:space="preserve">Опубликовать настоящее решение в Сборнике нормативно-правовых актов </w:t>
      </w:r>
      <w:r w:rsidR="0048731D">
        <w:rPr>
          <w:color w:val="auto"/>
          <w:sz w:val="26"/>
          <w:szCs w:val="26"/>
        </w:rPr>
        <w:t>Иннокентьевского</w:t>
      </w:r>
      <w:r w:rsidR="00D33BCE">
        <w:rPr>
          <w:color w:val="auto"/>
          <w:sz w:val="26"/>
          <w:szCs w:val="26"/>
        </w:rPr>
        <w:t xml:space="preserve"> сельского поселения Николаевского муниципального района.</w:t>
      </w:r>
    </w:p>
    <w:p w:rsidR="00FE1324" w:rsidRPr="00413EEC" w:rsidRDefault="00FE1324" w:rsidP="00B80EFF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413EEC">
        <w:rPr>
          <w:color w:val="auto"/>
          <w:sz w:val="26"/>
          <w:szCs w:val="26"/>
        </w:rPr>
        <w:t xml:space="preserve">4. Настоящее решение вступает в силу </w:t>
      </w:r>
      <w:r w:rsidR="002A4650">
        <w:rPr>
          <w:color w:val="auto"/>
          <w:sz w:val="26"/>
          <w:szCs w:val="26"/>
        </w:rPr>
        <w:t>после</w:t>
      </w:r>
      <w:r w:rsidRPr="00413EEC">
        <w:rPr>
          <w:color w:val="auto"/>
          <w:sz w:val="26"/>
          <w:szCs w:val="26"/>
        </w:rPr>
        <w:t xml:space="preserve"> его официального опубликования</w:t>
      </w:r>
      <w:r w:rsidR="003A655A">
        <w:rPr>
          <w:color w:val="auto"/>
          <w:sz w:val="26"/>
          <w:szCs w:val="26"/>
        </w:rPr>
        <w:t xml:space="preserve"> и распространяется на правоотношения, возникшие с 1 января 2018 года.</w:t>
      </w:r>
    </w:p>
    <w:p w:rsidR="00FE1324" w:rsidRPr="00413EEC" w:rsidRDefault="00FE1324" w:rsidP="00FE1324">
      <w:pPr>
        <w:widowControl w:val="0"/>
        <w:autoSpaceDE w:val="0"/>
        <w:autoSpaceDN w:val="0"/>
        <w:adjustRightInd w:val="0"/>
        <w:ind w:firstLine="708"/>
        <w:rPr>
          <w:color w:val="auto"/>
          <w:sz w:val="26"/>
          <w:szCs w:val="26"/>
        </w:rPr>
      </w:pPr>
    </w:p>
    <w:p w:rsidR="00FE1324" w:rsidRPr="00413EEC" w:rsidRDefault="00FE1324" w:rsidP="00FE1324">
      <w:pPr>
        <w:widowControl w:val="0"/>
        <w:autoSpaceDE w:val="0"/>
        <w:autoSpaceDN w:val="0"/>
        <w:adjustRightInd w:val="0"/>
        <w:ind w:firstLine="708"/>
        <w:rPr>
          <w:color w:val="auto"/>
          <w:sz w:val="26"/>
          <w:szCs w:val="26"/>
        </w:rPr>
      </w:pPr>
    </w:p>
    <w:p w:rsidR="00FE1324" w:rsidRPr="00413EEC" w:rsidRDefault="00FE1324" w:rsidP="00FE1324">
      <w:pPr>
        <w:widowControl w:val="0"/>
        <w:autoSpaceDE w:val="0"/>
        <w:autoSpaceDN w:val="0"/>
        <w:adjustRightInd w:val="0"/>
        <w:rPr>
          <w:color w:val="auto"/>
          <w:sz w:val="26"/>
          <w:szCs w:val="26"/>
        </w:rPr>
      </w:pPr>
    </w:p>
    <w:p w:rsidR="00FE1324" w:rsidRPr="00413EEC" w:rsidRDefault="00FE1324" w:rsidP="00FE1324">
      <w:pPr>
        <w:widowControl w:val="0"/>
        <w:autoSpaceDE w:val="0"/>
        <w:autoSpaceDN w:val="0"/>
        <w:adjustRightInd w:val="0"/>
        <w:spacing w:line="240" w:lineRule="exact"/>
        <w:rPr>
          <w:color w:val="auto"/>
          <w:sz w:val="26"/>
          <w:szCs w:val="26"/>
        </w:rPr>
      </w:pPr>
    </w:p>
    <w:p w:rsidR="00FE1324" w:rsidRPr="00413EEC" w:rsidRDefault="00FE1324" w:rsidP="00FE1324">
      <w:pPr>
        <w:widowControl w:val="0"/>
        <w:autoSpaceDE w:val="0"/>
        <w:autoSpaceDN w:val="0"/>
        <w:adjustRightInd w:val="0"/>
        <w:rPr>
          <w:color w:val="auto"/>
          <w:sz w:val="26"/>
          <w:szCs w:val="26"/>
        </w:rPr>
      </w:pPr>
    </w:p>
    <w:p w:rsidR="00FE1324" w:rsidRPr="00413EEC" w:rsidRDefault="0048731D" w:rsidP="001E55ED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Глава, председатель Совета депутатов                                                 С.Н. Гофмайстер</w:t>
      </w:r>
    </w:p>
    <w:p w:rsidR="00FE1324" w:rsidRPr="00413EEC" w:rsidRDefault="00FE1324" w:rsidP="001E55ED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</w:p>
    <w:p w:rsidR="00FE1324" w:rsidRPr="00413EEC" w:rsidRDefault="00FE1324" w:rsidP="001E55ED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</w:p>
    <w:p w:rsidR="00FE1324" w:rsidRPr="00413EEC" w:rsidRDefault="00FE1324" w:rsidP="00FE1324">
      <w:pPr>
        <w:widowControl w:val="0"/>
        <w:autoSpaceDE w:val="0"/>
        <w:autoSpaceDN w:val="0"/>
        <w:adjustRightInd w:val="0"/>
        <w:ind w:firstLine="708"/>
        <w:rPr>
          <w:color w:val="auto"/>
          <w:sz w:val="26"/>
          <w:szCs w:val="26"/>
        </w:rPr>
      </w:pPr>
    </w:p>
    <w:p w:rsidR="007343C7" w:rsidRDefault="007343C7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br w:type="page"/>
      </w:r>
    </w:p>
    <w:p w:rsidR="007343C7" w:rsidRDefault="007343C7" w:rsidP="0048731D">
      <w:pPr>
        <w:spacing w:line="360" w:lineRule="exact"/>
        <w:ind w:firstLine="595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Приложение </w:t>
      </w:r>
    </w:p>
    <w:p w:rsidR="007343C7" w:rsidRDefault="007343C7" w:rsidP="0048731D">
      <w:pPr>
        <w:spacing w:line="240" w:lineRule="exact"/>
        <w:ind w:left="595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 решению Совета депутатов </w:t>
      </w:r>
      <w:r w:rsidR="0048731D" w:rsidRPr="0048731D">
        <w:rPr>
          <w:color w:val="auto"/>
          <w:sz w:val="26"/>
          <w:szCs w:val="26"/>
        </w:rPr>
        <w:t>Иннокентьевского</w:t>
      </w:r>
      <w:r>
        <w:rPr>
          <w:color w:val="auto"/>
          <w:sz w:val="26"/>
          <w:szCs w:val="26"/>
        </w:rPr>
        <w:t xml:space="preserve"> сельского поселения Николаевского муниципального района</w:t>
      </w:r>
    </w:p>
    <w:p w:rsidR="007343C7" w:rsidRDefault="007343C7" w:rsidP="00E83C56">
      <w:pPr>
        <w:spacing w:line="360" w:lineRule="exact"/>
        <w:ind w:left="595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 </w:t>
      </w:r>
    </w:p>
    <w:p w:rsidR="0048731D" w:rsidRPr="00413EEC" w:rsidRDefault="007343C7" w:rsidP="00A60D41">
      <w:pPr>
        <w:widowControl w:val="0"/>
        <w:autoSpaceDE w:val="0"/>
        <w:autoSpaceDN w:val="0"/>
        <w:adjustRightInd w:val="0"/>
        <w:spacing w:line="360" w:lineRule="exact"/>
        <w:ind w:left="4253" w:firstLine="1701"/>
        <w:outlineLvl w:val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УТВЕРЖДЕНА</w:t>
      </w:r>
    </w:p>
    <w:p w:rsidR="007343C7" w:rsidRPr="00413EEC" w:rsidRDefault="007343C7" w:rsidP="0048731D">
      <w:pPr>
        <w:widowControl w:val="0"/>
        <w:autoSpaceDE w:val="0"/>
        <w:autoSpaceDN w:val="0"/>
        <w:adjustRightInd w:val="0"/>
        <w:spacing w:line="240" w:lineRule="exact"/>
        <w:ind w:left="5954"/>
        <w:rPr>
          <w:color w:val="auto"/>
          <w:sz w:val="26"/>
          <w:szCs w:val="26"/>
        </w:rPr>
      </w:pPr>
      <w:r w:rsidRPr="00413EEC">
        <w:rPr>
          <w:color w:val="auto"/>
          <w:sz w:val="26"/>
          <w:szCs w:val="26"/>
        </w:rPr>
        <w:t xml:space="preserve">решением </w:t>
      </w:r>
      <w:r>
        <w:rPr>
          <w:color w:val="auto"/>
          <w:sz w:val="26"/>
          <w:szCs w:val="26"/>
        </w:rPr>
        <w:t xml:space="preserve">Совета депутатов </w:t>
      </w:r>
      <w:r w:rsidR="0048731D" w:rsidRPr="0048731D">
        <w:rPr>
          <w:color w:val="auto"/>
          <w:sz w:val="26"/>
          <w:szCs w:val="26"/>
        </w:rPr>
        <w:t xml:space="preserve">Иннокентьевского </w:t>
      </w:r>
      <w:r>
        <w:rPr>
          <w:color w:val="auto"/>
          <w:sz w:val="26"/>
          <w:szCs w:val="26"/>
        </w:rPr>
        <w:t>сельского поселения Николаевского муниципального района</w:t>
      </w:r>
    </w:p>
    <w:p w:rsidR="007343C7" w:rsidRDefault="007343C7" w:rsidP="007343C7">
      <w:pPr>
        <w:widowControl w:val="0"/>
        <w:autoSpaceDE w:val="0"/>
        <w:autoSpaceDN w:val="0"/>
        <w:adjustRightInd w:val="0"/>
        <w:spacing w:line="220" w:lineRule="exact"/>
        <w:ind w:left="4253"/>
        <w:rPr>
          <w:color w:val="auto"/>
          <w:sz w:val="26"/>
          <w:szCs w:val="26"/>
        </w:rPr>
      </w:pPr>
    </w:p>
    <w:p w:rsidR="007343C7" w:rsidRPr="00413EEC" w:rsidRDefault="007343C7" w:rsidP="0048731D">
      <w:pPr>
        <w:widowControl w:val="0"/>
        <w:autoSpaceDE w:val="0"/>
        <w:autoSpaceDN w:val="0"/>
        <w:adjustRightInd w:val="0"/>
        <w:spacing w:line="240" w:lineRule="exact"/>
        <w:ind w:left="5954"/>
        <w:rPr>
          <w:color w:val="auto"/>
          <w:sz w:val="26"/>
          <w:szCs w:val="26"/>
        </w:rPr>
      </w:pPr>
      <w:r w:rsidRPr="00413EEC">
        <w:rPr>
          <w:color w:val="auto"/>
          <w:sz w:val="26"/>
          <w:szCs w:val="26"/>
        </w:rPr>
        <w:t>от</w:t>
      </w:r>
      <w:r>
        <w:rPr>
          <w:color w:val="auto"/>
          <w:sz w:val="26"/>
          <w:szCs w:val="26"/>
        </w:rPr>
        <w:t xml:space="preserve"> </w:t>
      </w:r>
      <w:r w:rsidR="00E83C5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</w:t>
      </w:r>
      <w:r w:rsidRPr="00413EEC">
        <w:rPr>
          <w:color w:val="auto"/>
          <w:sz w:val="26"/>
          <w:szCs w:val="26"/>
        </w:rPr>
        <w:t xml:space="preserve">  </w:t>
      </w:r>
      <w:r w:rsidR="00E83C56">
        <w:rPr>
          <w:color w:val="auto"/>
          <w:sz w:val="26"/>
          <w:szCs w:val="26"/>
        </w:rPr>
        <w:t xml:space="preserve">                               </w:t>
      </w:r>
      <w:bookmarkStart w:id="0" w:name="_GoBack"/>
      <w:bookmarkEnd w:id="0"/>
      <w:r w:rsidRPr="00413EEC">
        <w:rPr>
          <w:color w:val="auto"/>
          <w:sz w:val="26"/>
          <w:szCs w:val="26"/>
        </w:rPr>
        <w:t>№</w:t>
      </w:r>
      <w:r w:rsidR="00140332">
        <w:rPr>
          <w:color w:val="auto"/>
          <w:sz w:val="26"/>
          <w:szCs w:val="26"/>
        </w:rPr>
        <w:t xml:space="preserve"> </w:t>
      </w:r>
      <w:r w:rsidR="00E83C56">
        <w:rPr>
          <w:color w:val="auto"/>
          <w:sz w:val="26"/>
          <w:szCs w:val="26"/>
        </w:rPr>
        <w:t xml:space="preserve"> </w:t>
      </w:r>
      <w:r w:rsidRPr="00413EEC">
        <w:rPr>
          <w:color w:val="auto"/>
          <w:sz w:val="26"/>
          <w:szCs w:val="26"/>
        </w:rPr>
        <w:t xml:space="preserve"> </w:t>
      </w:r>
    </w:p>
    <w:p w:rsidR="007343C7" w:rsidRDefault="007343C7" w:rsidP="007343C7">
      <w:pPr>
        <w:widowControl w:val="0"/>
        <w:autoSpaceDE w:val="0"/>
        <w:autoSpaceDN w:val="0"/>
        <w:adjustRightInd w:val="0"/>
        <w:ind w:firstLine="540"/>
        <w:rPr>
          <w:color w:val="auto"/>
          <w:sz w:val="26"/>
          <w:szCs w:val="26"/>
        </w:rPr>
      </w:pPr>
    </w:p>
    <w:p w:rsidR="007343C7" w:rsidRDefault="007343C7" w:rsidP="007343C7">
      <w:pPr>
        <w:widowControl w:val="0"/>
        <w:autoSpaceDE w:val="0"/>
        <w:autoSpaceDN w:val="0"/>
        <w:adjustRightInd w:val="0"/>
        <w:ind w:firstLine="540"/>
        <w:rPr>
          <w:color w:val="auto"/>
          <w:sz w:val="26"/>
          <w:szCs w:val="26"/>
        </w:rPr>
      </w:pPr>
    </w:p>
    <w:p w:rsidR="007343C7" w:rsidRPr="00413EEC" w:rsidRDefault="007343C7" w:rsidP="007343C7">
      <w:pPr>
        <w:widowControl w:val="0"/>
        <w:autoSpaceDE w:val="0"/>
        <w:autoSpaceDN w:val="0"/>
        <w:adjustRightInd w:val="0"/>
        <w:ind w:firstLine="540"/>
        <w:rPr>
          <w:color w:val="auto"/>
          <w:sz w:val="26"/>
          <w:szCs w:val="26"/>
        </w:rPr>
      </w:pPr>
    </w:p>
    <w:p w:rsidR="007343C7" w:rsidRPr="00413EEC" w:rsidRDefault="007343C7" w:rsidP="007343C7">
      <w:pPr>
        <w:widowControl w:val="0"/>
        <w:autoSpaceDE w:val="0"/>
        <w:autoSpaceDN w:val="0"/>
        <w:adjustRightInd w:val="0"/>
        <w:spacing w:line="220" w:lineRule="exact"/>
        <w:jc w:val="center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ФОРМА СОГЛАШЕНИЯ</w:t>
      </w:r>
    </w:p>
    <w:p w:rsidR="007343C7" w:rsidRPr="00413EEC" w:rsidRDefault="007343C7" w:rsidP="007343C7">
      <w:pPr>
        <w:widowControl w:val="0"/>
        <w:autoSpaceDE w:val="0"/>
        <w:autoSpaceDN w:val="0"/>
        <w:adjustRightInd w:val="0"/>
        <w:spacing w:line="220" w:lineRule="exact"/>
        <w:jc w:val="center"/>
        <w:rPr>
          <w:color w:val="auto"/>
          <w:sz w:val="26"/>
          <w:szCs w:val="26"/>
        </w:rPr>
      </w:pPr>
      <w:r w:rsidRPr="00FA5CA9">
        <w:rPr>
          <w:bCs/>
          <w:color w:val="auto"/>
          <w:sz w:val="26"/>
          <w:szCs w:val="26"/>
        </w:rPr>
        <w:t>о передаче осуществления части полномочий</w:t>
      </w:r>
      <w:r w:rsidR="00A60D41">
        <w:rPr>
          <w:bCs/>
          <w:color w:val="auto"/>
          <w:sz w:val="26"/>
          <w:szCs w:val="26"/>
        </w:rPr>
        <w:t xml:space="preserve"> Иннокентьевского </w:t>
      </w:r>
      <w:r>
        <w:rPr>
          <w:bCs/>
          <w:color w:val="auto"/>
          <w:sz w:val="26"/>
          <w:szCs w:val="26"/>
        </w:rPr>
        <w:t xml:space="preserve">сельского поселения </w:t>
      </w:r>
      <w:r w:rsidRPr="00FA5CA9">
        <w:rPr>
          <w:bCs/>
          <w:color w:val="auto"/>
          <w:sz w:val="26"/>
          <w:szCs w:val="26"/>
        </w:rPr>
        <w:t xml:space="preserve">по решению вопросов местного значения по составлению проекта бюджета поселения, организации исполнения бюджета поселения, осуществлению </w:t>
      </w:r>
      <w:proofErr w:type="gramStart"/>
      <w:r w:rsidRPr="00FA5CA9">
        <w:rPr>
          <w:bCs/>
          <w:color w:val="auto"/>
          <w:sz w:val="26"/>
          <w:szCs w:val="26"/>
        </w:rPr>
        <w:t>контроля за</w:t>
      </w:r>
      <w:proofErr w:type="gramEnd"/>
      <w:r w:rsidRPr="00FA5CA9">
        <w:rPr>
          <w:bCs/>
          <w:color w:val="auto"/>
          <w:sz w:val="26"/>
          <w:szCs w:val="26"/>
        </w:rPr>
        <w:t xml:space="preserve"> его исполнением, составлению отчета об исполнении бюджета поселения </w:t>
      </w:r>
      <w:r>
        <w:rPr>
          <w:bCs/>
          <w:color w:val="auto"/>
          <w:sz w:val="26"/>
          <w:szCs w:val="26"/>
        </w:rPr>
        <w:t>администрации Николаевского муниципального района</w:t>
      </w:r>
    </w:p>
    <w:p w:rsidR="007343C7" w:rsidRPr="00FA5CA9" w:rsidRDefault="007343C7" w:rsidP="007343C7">
      <w:pPr>
        <w:widowControl w:val="0"/>
        <w:autoSpaceDE w:val="0"/>
        <w:autoSpaceDN w:val="0"/>
        <w:adjustRightInd w:val="0"/>
        <w:outlineLvl w:val="1"/>
        <w:rPr>
          <w:color w:val="auto"/>
          <w:sz w:val="26"/>
          <w:szCs w:val="26"/>
        </w:rPr>
      </w:pPr>
    </w:p>
    <w:p w:rsidR="007343C7" w:rsidRPr="00FA5CA9" w:rsidRDefault="007343C7" w:rsidP="007343C7">
      <w:pPr>
        <w:widowControl w:val="0"/>
        <w:autoSpaceDE w:val="0"/>
        <w:autoSpaceDN w:val="0"/>
        <w:adjustRightInd w:val="0"/>
        <w:outlineLvl w:val="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</w:t>
      </w:r>
      <w:r w:rsidRPr="00FA5CA9">
        <w:rPr>
          <w:color w:val="auto"/>
          <w:sz w:val="26"/>
          <w:szCs w:val="26"/>
        </w:rPr>
        <w:t xml:space="preserve">                                  </w:t>
      </w:r>
      <w:r>
        <w:rPr>
          <w:color w:val="auto"/>
          <w:sz w:val="26"/>
          <w:szCs w:val="26"/>
        </w:rPr>
        <w:t xml:space="preserve">                               «____» ___________ 20__ года</w:t>
      </w:r>
    </w:p>
    <w:p w:rsidR="007343C7" w:rsidRPr="00FA5CA9" w:rsidRDefault="007343C7" w:rsidP="007343C7">
      <w:pPr>
        <w:widowControl w:val="0"/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</w:p>
    <w:p w:rsidR="007343C7" w:rsidRPr="00413EEC" w:rsidRDefault="007343C7" w:rsidP="007343C7">
      <w:pPr>
        <w:widowControl w:val="0"/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  <w:r w:rsidRPr="00FA5CA9">
        <w:rPr>
          <w:color w:val="auto"/>
          <w:sz w:val="26"/>
          <w:szCs w:val="26"/>
        </w:rPr>
        <w:tab/>
      </w:r>
      <w:proofErr w:type="gramStart"/>
      <w:r w:rsidRPr="00FA5CA9">
        <w:rPr>
          <w:color w:val="auto"/>
          <w:sz w:val="26"/>
          <w:szCs w:val="26"/>
        </w:rPr>
        <w:t xml:space="preserve">Администрация </w:t>
      </w:r>
      <w:r w:rsidR="00A60D41">
        <w:rPr>
          <w:color w:val="auto"/>
          <w:sz w:val="26"/>
          <w:szCs w:val="26"/>
        </w:rPr>
        <w:t>Иннокентьевского</w:t>
      </w:r>
      <w:r>
        <w:rPr>
          <w:color w:val="auto"/>
          <w:sz w:val="26"/>
          <w:szCs w:val="26"/>
        </w:rPr>
        <w:t xml:space="preserve"> сельского поселения </w:t>
      </w:r>
      <w:r w:rsidRPr="00FA5CA9">
        <w:rPr>
          <w:color w:val="auto"/>
          <w:sz w:val="26"/>
          <w:szCs w:val="26"/>
        </w:rPr>
        <w:t xml:space="preserve">Николаевского муниципального района, именуемая в дальнейшем "Администрация поселения", в лице главы </w:t>
      </w:r>
      <w:r w:rsidR="00A60D41">
        <w:rPr>
          <w:color w:val="auto"/>
          <w:sz w:val="26"/>
          <w:szCs w:val="26"/>
        </w:rPr>
        <w:t>Иннокентьевского</w:t>
      </w:r>
      <w:r>
        <w:rPr>
          <w:color w:val="auto"/>
          <w:sz w:val="26"/>
          <w:szCs w:val="26"/>
        </w:rPr>
        <w:t xml:space="preserve"> </w:t>
      </w:r>
      <w:r w:rsidRPr="00FA5CA9">
        <w:rPr>
          <w:color w:val="auto"/>
          <w:sz w:val="26"/>
          <w:szCs w:val="26"/>
        </w:rPr>
        <w:t>сельского поселения Николаевского муниципального района</w:t>
      </w:r>
      <w:r w:rsidR="00A60D41">
        <w:rPr>
          <w:color w:val="auto"/>
          <w:sz w:val="26"/>
          <w:szCs w:val="26"/>
        </w:rPr>
        <w:t xml:space="preserve"> С.Н. Гофмайстер</w:t>
      </w:r>
      <w:r w:rsidRPr="00FA5CA9">
        <w:rPr>
          <w:color w:val="auto"/>
          <w:sz w:val="26"/>
          <w:szCs w:val="26"/>
        </w:rPr>
        <w:t xml:space="preserve">, действующего на основании Устава </w:t>
      </w:r>
      <w:r w:rsidR="00A60D41">
        <w:rPr>
          <w:color w:val="auto"/>
          <w:sz w:val="26"/>
          <w:szCs w:val="26"/>
        </w:rPr>
        <w:t>Иннокентьевского</w:t>
      </w:r>
      <w:r>
        <w:rPr>
          <w:color w:val="auto"/>
          <w:sz w:val="26"/>
          <w:szCs w:val="26"/>
        </w:rPr>
        <w:t xml:space="preserve"> </w:t>
      </w:r>
      <w:r w:rsidRPr="00FA5CA9">
        <w:rPr>
          <w:color w:val="auto"/>
          <w:sz w:val="26"/>
          <w:szCs w:val="26"/>
        </w:rPr>
        <w:t>сельского поселения Николаевского муниципального района, с одной стороны, и</w:t>
      </w:r>
      <w:r>
        <w:rPr>
          <w:color w:val="auto"/>
          <w:sz w:val="26"/>
          <w:szCs w:val="26"/>
        </w:rPr>
        <w:t xml:space="preserve"> </w:t>
      </w:r>
      <w:r w:rsidRPr="00FA5CA9">
        <w:rPr>
          <w:color w:val="auto"/>
          <w:sz w:val="26"/>
          <w:szCs w:val="26"/>
        </w:rPr>
        <w:t>администрации Николаевского муниципального района, именуемая в дальнейшем "Администрация района", в лице главы Николаевского муниципального района</w:t>
      </w:r>
      <w:r w:rsidR="000864BA">
        <w:rPr>
          <w:color w:val="auto"/>
          <w:sz w:val="26"/>
          <w:szCs w:val="26"/>
        </w:rPr>
        <w:t xml:space="preserve"> А.М. Леонов</w:t>
      </w:r>
      <w:r w:rsidR="004438C7">
        <w:rPr>
          <w:color w:val="auto"/>
          <w:sz w:val="26"/>
          <w:szCs w:val="26"/>
        </w:rPr>
        <w:t>а</w:t>
      </w:r>
      <w:r w:rsidRPr="00FA5CA9">
        <w:rPr>
          <w:color w:val="auto"/>
          <w:sz w:val="26"/>
          <w:szCs w:val="26"/>
        </w:rPr>
        <w:t>, действующего на основании Устава</w:t>
      </w:r>
      <w:proofErr w:type="gramEnd"/>
      <w:r w:rsidRPr="00FA5CA9">
        <w:rPr>
          <w:color w:val="auto"/>
          <w:sz w:val="26"/>
          <w:szCs w:val="26"/>
        </w:rPr>
        <w:t xml:space="preserve"> Николаевского муниципального района, с другой стороны, а совместно именуемые "Стороны" и каждая в отдельности "Сторона",</w:t>
      </w:r>
      <w:r>
        <w:rPr>
          <w:color w:val="auto"/>
          <w:sz w:val="26"/>
          <w:szCs w:val="26"/>
        </w:rPr>
        <w:t xml:space="preserve"> руководствуясь пунктом 4 статьи 15 Федерального закона</w:t>
      </w:r>
      <w:r w:rsidRPr="00FA5CA9">
        <w:rPr>
          <w:color w:val="auto"/>
          <w:sz w:val="26"/>
          <w:szCs w:val="26"/>
        </w:rPr>
        <w:t xml:space="preserve"> от 06.10.2003 № 131-ФЗ "Об общих принципах организации местного самоупра</w:t>
      </w:r>
      <w:r>
        <w:rPr>
          <w:color w:val="auto"/>
          <w:sz w:val="26"/>
          <w:szCs w:val="26"/>
        </w:rPr>
        <w:t xml:space="preserve">вления в Российской Федерации", </w:t>
      </w:r>
      <w:r w:rsidRPr="00FA5CA9">
        <w:rPr>
          <w:color w:val="auto"/>
          <w:sz w:val="26"/>
          <w:szCs w:val="26"/>
        </w:rPr>
        <w:t>заключили настоящее соглашение (далее - Соглашение) о нижеследующем:</w:t>
      </w:r>
    </w:p>
    <w:p w:rsidR="007343C7" w:rsidRDefault="007343C7" w:rsidP="007343C7">
      <w:pPr>
        <w:widowControl w:val="0"/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</w:p>
    <w:p w:rsidR="007343C7" w:rsidRPr="00413EEC" w:rsidRDefault="007343C7" w:rsidP="007343C7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 Предмет Соглашения</w:t>
      </w:r>
    </w:p>
    <w:p w:rsidR="007343C7" w:rsidRDefault="007343C7" w:rsidP="007343C7">
      <w:pPr>
        <w:widowControl w:val="0"/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Pr="00413EEC">
        <w:rPr>
          <w:color w:val="auto"/>
          <w:sz w:val="26"/>
          <w:szCs w:val="26"/>
        </w:rPr>
        <w:t xml:space="preserve">1.1. </w:t>
      </w:r>
      <w:proofErr w:type="gramStart"/>
      <w:r w:rsidRPr="00413EEC">
        <w:rPr>
          <w:color w:val="auto"/>
          <w:sz w:val="26"/>
          <w:szCs w:val="26"/>
        </w:rPr>
        <w:t xml:space="preserve">Настоящее Соглашение закрепляет передачу </w:t>
      </w:r>
      <w:r>
        <w:rPr>
          <w:color w:val="auto"/>
          <w:sz w:val="26"/>
          <w:szCs w:val="26"/>
        </w:rPr>
        <w:t>Администрации района</w:t>
      </w:r>
      <w:r w:rsidRPr="00413EEC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осуществление </w:t>
      </w:r>
      <w:r w:rsidRPr="00413EEC">
        <w:rPr>
          <w:color w:val="auto"/>
          <w:sz w:val="26"/>
          <w:szCs w:val="26"/>
        </w:rPr>
        <w:t xml:space="preserve">части полномочий </w:t>
      </w:r>
      <w:r>
        <w:rPr>
          <w:color w:val="auto"/>
          <w:sz w:val="26"/>
          <w:szCs w:val="26"/>
        </w:rPr>
        <w:t>Администрации п</w:t>
      </w:r>
      <w:r w:rsidRPr="00413EEC">
        <w:rPr>
          <w:color w:val="auto"/>
          <w:sz w:val="26"/>
          <w:szCs w:val="26"/>
        </w:rPr>
        <w:t>оселения</w:t>
      </w:r>
      <w:r>
        <w:rPr>
          <w:color w:val="auto"/>
          <w:sz w:val="26"/>
          <w:szCs w:val="26"/>
        </w:rPr>
        <w:t xml:space="preserve"> по решению вопросов местного значения,</w:t>
      </w:r>
      <w:r w:rsidRPr="00413EEC">
        <w:rPr>
          <w:color w:val="auto"/>
          <w:sz w:val="26"/>
          <w:szCs w:val="26"/>
        </w:rPr>
        <w:t xml:space="preserve"> предусмотренны</w:t>
      </w:r>
      <w:r>
        <w:rPr>
          <w:color w:val="auto"/>
          <w:sz w:val="26"/>
          <w:szCs w:val="26"/>
        </w:rPr>
        <w:t>х</w:t>
      </w:r>
      <w:r w:rsidRPr="00413EEC">
        <w:rPr>
          <w:color w:val="auto"/>
          <w:sz w:val="26"/>
          <w:szCs w:val="26"/>
        </w:rPr>
        <w:t xml:space="preserve"> статьей 14 Федерального закона от </w:t>
      </w:r>
      <w:r>
        <w:rPr>
          <w:color w:val="auto"/>
          <w:sz w:val="26"/>
          <w:szCs w:val="26"/>
        </w:rPr>
        <w:t>0</w:t>
      </w:r>
      <w:r w:rsidRPr="00413EEC">
        <w:rPr>
          <w:color w:val="auto"/>
          <w:sz w:val="26"/>
          <w:szCs w:val="26"/>
        </w:rPr>
        <w:t>6</w:t>
      </w:r>
      <w:r>
        <w:rPr>
          <w:color w:val="auto"/>
          <w:sz w:val="26"/>
          <w:szCs w:val="26"/>
        </w:rPr>
        <w:t>.10.2003 № 131</w:t>
      </w:r>
      <w:r w:rsidRPr="00413EEC">
        <w:rPr>
          <w:color w:val="auto"/>
          <w:sz w:val="26"/>
          <w:szCs w:val="26"/>
        </w:rPr>
        <w:t xml:space="preserve">–ФЗ </w:t>
      </w:r>
      <w:r>
        <w:rPr>
          <w:color w:val="auto"/>
          <w:sz w:val="26"/>
          <w:szCs w:val="26"/>
        </w:rPr>
        <w:t>"</w:t>
      </w:r>
      <w:r w:rsidRPr="00413EEC">
        <w:rPr>
          <w:color w:val="auto"/>
          <w:sz w:val="26"/>
          <w:szCs w:val="26"/>
        </w:rPr>
        <w:t>Об общих принципах организации местного самоуправ</w:t>
      </w:r>
      <w:r>
        <w:rPr>
          <w:color w:val="auto"/>
          <w:sz w:val="26"/>
          <w:szCs w:val="26"/>
        </w:rPr>
        <w:t>ления в Российской Федерации"</w:t>
      </w:r>
      <w:r w:rsidRPr="00413EEC">
        <w:rPr>
          <w:color w:val="auto"/>
          <w:sz w:val="26"/>
          <w:szCs w:val="26"/>
        </w:rPr>
        <w:t xml:space="preserve"> </w:t>
      </w:r>
      <w:r w:rsidRPr="009C359B">
        <w:rPr>
          <w:color w:val="auto"/>
          <w:sz w:val="26"/>
          <w:szCs w:val="26"/>
        </w:rPr>
        <w:t>по составлению проекта бюджета поселения, организации исполнения бюджета поселения, осуществлению контроля за его исполнением, составлению отчета об исполнении бюджета поселения</w:t>
      </w:r>
      <w:r>
        <w:rPr>
          <w:color w:val="auto"/>
          <w:sz w:val="26"/>
          <w:szCs w:val="26"/>
        </w:rPr>
        <w:t>.</w:t>
      </w:r>
      <w:proofErr w:type="gramEnd"/>
    </w:p>
    <w:p w:rsidR="007343C7" w:rsidRDefault="007343C7" w:rsidP="007343C7">
      <w:pPr>
        <w:widowControl w:val="0"/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 xml:space="preserve">Администрация поселения передает к осуществлению Администрации </w:t>
      </w:r>
      <w:proofErr w:type="gramStart"/>
      <w:r>
        <w:rPr>
          <w:color w:val="auto"/>
          <w:sz w:val="26"/>
          <w:szCs w:val="26"/>
        </w:rPr>
        <w:t>района</w:t>
      </w:r>
      <w:proofErr w:type="gramEnd"/>
      <w:r>
        <w:rPr>
          <w:color w:val="auto"/>
          <w:sz w:val="26"/>
          <w:szCs w:val="26"/>
        </w:rPr>
        <w:t xml:space="preserve"> следующие полномочия:</w:t>
      </w:r>
    </w:p>
    <w:p w:rsidR="007343C7" w:rsidRDefault="007343C7" w:rsidP="007343C7">
      <w:pPr>
        <w:widowControl w:val="0"/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Pr="00413EEC">
        <w:rPr>
          <w:color w:val="auto"/>
          <w:sz w:val="26"/>
          <w:szCs w:val="26"/>
        </w:rPr>
        <w:t>1.1.1. Составление проекта бюджета поселения;</w:t>
      </w:r>
    </w:p>
    <w:p w:rsidR="007343C7" w:rsidRDefault="007343C7" w:rsidP="007343C7">
      <w:pPr>
        <w:widowControl w:val="0"/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Pr="00413EEC">
        <w:rPr>
          <w:color w:val="auto"/>
          <w:sz w:val="26"/>
          <w:szCs w:val="26"/>
        </w:rPr>
        <w:t>1.1.2. Организация исполнения бюджета поселения;</w:t>
      </w:r>
    </w:p>
    <w:p w:rsidR="007343C7" w:rsidRDefault="007343C7" w:rsidP="007343C7">
      <w:pPr>
        <w:widowControl w:val="0"/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ab/>
      </w:r>
      <w:r w:rsidRPr="00413EEC">
        <w:rPr>
          <w:color w:val="auto"/>
          <w:sz w:val="26"/>
          <w:szCs w:val="26"/>
        </w:rPr>
        <w:t xml:space="preserve">1.1.3. Осуществление </w:t>
      </w:r>
      <w:proofErr w:type="gramStart"/>
      <w:r w:rsidRPr="00413EEC">
        <w:rPr>
          <w:color w:val="auto"/>
          <w:sz w:val="26"/>
          <w:szCs w:val="26"/>
        </w:rPr>
        <w:t>контроля за</w:t>
      </w:r>
      <w:proofErr w:type="gramEnd"/>
      <w:r w:rsidRPr="00413EEC">
        <w:rPr>
          <w:color w:val="auto"/>
          <w:sz w:val="26"/>
          <w:szCs w:val="26"/>
        </w:rPr>
        <w:t xml:space="preserve"> исполнением бюджета поселения;</w:t>
      </w:r>
    </w:p>
    <w:p w:rsidR="007343C7" w:rsidRDefault="007343C7" w:rsidP="007343C7">
      <w:pPr>
        <w:widowControl w:val="0"/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Pr="00413EEC">
        <w:rPr>
          <w:color w:val="auto"/>
          <w:sz w:val="26"/>
          <w:szCs w:val="26"/>
        </w:rPr>
        <w:t>1.1.4. Составление отчета об исполнении бюджета поселения.</w:t>
      </w:r>
    </w:p>
    <w:p w:rsidR="007343C7" w:rsidRDefault="007343C7" w:rsidP="007343C7">
      <w:pPr>
        <w:widowControl w:val="0"/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Pr="00413EEC">
        <w:rPr>
          <w:color w:val="auto"/>
          <w:sz w:val="26"/>
          <w:szCs w:val="26"/>
        </w:rPr>
        <w:t xml:space="preserve">1.2. </w:t>
      </w:r>
      <w:proofErr w:type="gramStart"/>
      <w:r w:rsidRPr="00413EEC">
        <w:rPr>
          <w:color w:val="auto"/>
          <w:sz w:val="26"/>
          <w:szCs w:val="26"/>
        </w:rPr>
        <w:t xml:space="preserve">Полномочия </w:t>
      </w:r>
      <w:r>
        <w:rPr>
          <w:color w:val="auto"/>
          <w:sz w:val="26"/>
          <w:szCs w:val="26"/>
        </w:rPr>
        <w:t>Администрации п</w:t>
      </w:r>
      <w:r w:rsidRPr="00413EEC">
        <w:rPr>
          <w:color w:val="auto"/>
          <w:sz w:val="26"/>
          <w:szCs w:val="26"/>
        </w:rPr>
        <w:t xml:space="preserve">оселения по составлению проекта бюджета поселения, организации исполнения бюджета поселения, осуществлению контроля за его исполнением, составлению отчета об исполнении бюджета </w:t>
      </w:r>
      <w:r w:rsidRPr="009C359B">
        <w:rPr>
          <w:color w:val="auto"/>
          <w:sz w:val="26"/>
          <w:szCs w:val="26"/>
        </w:rPr>
        <w:t>поселения осуществляются в соответствии с Бюджетным кодексом РФ, нормативными правовыми актами принятыми органами государственной власти Российской Федерации, Хабаровского края и органами местного самоуправления в пределах своей компетенции, регулирующими бюджетные правоотношения.</w:t>
      </w:r>
      <w:proofErr w:type="gramEnd"/>
    </w:p>
    <w:p w:rsidR="007343C7" w:rsidRPr="009C359B" w:rsidRDefault="007343C7" w:rsidP="007343C7">
      <w:pPr>
        <w:widowControl w:val="0"/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</w:r>
      <w:r w:rsidR="00A54F60">
        <w:rPr>
          <w:color w:val="auto"/>
          <w:sz w:val="26"/>
          <w:szCs w:val="26"/>
        </w:rPr>
        <w:t>1.3</w:t>
      </w:r>
      <w:r w:rsidRPr="009C359B">
        <w:rPr>
          <w:color w:val="auto"/>
          <w:sz w:val="26"/>
          <w:szCs w:val="26"/>
        </w:rPr>
        <w:t xml:space="preserve">. </w:t>
      </w:r>
      <w:r w:rsidRPr="008850B9">
        <w:rPr>
          <w:color w:val="auto"/>
          <w:sz w:val="26"/>
          <w:szCs w:val="26"/>
        </w:rPr>
        <w:t xml:space="preserve">В целях осуществления переданных полномочий, финансовое управление администрации Николаевского муниципального района осуществляет функции финансового органа </w:t>
      </w:r>
      <w:r>
        <w:rPr>
          <w:color w:val="auto"/>
          <w:sz w:val="26"/>
          <w:szCs w:val="26"/>
        </w:rPr>
        <w:t>Администрации поселения</w:t>
      </w:r>
      <w:r w:rsidRPr="00A87B7D">
        <w:rPr>
          <w:color w:val="auto"/>
          <w:sz w:val="26"/>
          <w:szCs w:val="26"/>
        </w:rPr>
        <w:t>.</w:t>
      </w:r>
    </w:p>
    <w:p w:rsidR="007343C7" w:rsidRPr="009C359B" w:rsidRDefault="007343C7" w:rsidP="007343C7">
      <w:pPr>
        <w:widowControl w:val="0"/>
        <w:autoSpaceDE w:val="0"/>
        <w:autoSpaceDN w:val="0"/>
        <w:adjustRightInd w:val="0"/>
        <w:outlineLvl w:val="1"/>
        <w:rPr>
          <w:color w:val="auto"/>
          <w:sz w:val="26"/>
          <w:szCs w:val="26"/>
        </w:rPr>
      </w:pP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</w:p>
    <w:p w:rsidR="007343C7" w:rsidRPr="009C359B" w:rsidRDefault="007343C7" w:rsidP="007343C7">
      <w:pPr>
        <w:spacing w:line="220" w:lineRule="exact"/>
        <w:jc w:val="center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 xml:space="preserve">2. Порядок определения ежегодного объема и предоставления </w:t>
      </w:r>
    </w:p>
    <w:p w:rsidR="007343C7" w:rsidRPr="009C359B" w:rsidRDefault="007343C7" w:rsidP="007343C7">
      <w:pPr>
        <w:spacing w:line="220" w:lineRule="exact"/>
        <w:jc w:val="center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>межбюджетных трансфертов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2.1. Ежегодный объем межбюджетных трансфертов, предоставляемых районному бюджету для осуществления Администрацией района передаваемых полномочий, устанавливается решением о бюджете поселения на очередной финансовый год по данным, представленным Администрацией района.</w:t>
      </w:r>
    </w:p>
    <w:p w:rsidR="007343C7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</w:r>
      <w:proofErr w:type="gramStart"/>
      <w:r w:rsidRPr="009C359B">
        <w:rPr>
          <w:color w:val="auto"/>
          <w:sz w:val="26"/>
          <w:szCs w:val="26"/>
        </w:rPr>
        <w:t xml:space="preserve">Определение ежегодного объема межбюджетных трансфертов, необходимых для осуществления передаваемых полномочий, определяется в соответствии с Методикой расчета объемов межбюджетных трансфертов, передаваемых из бюджета </w:t>
      </w:r>
      <w:r w:rsidR="00A60D41">
        <w:rPr>
          <w:color w:val="auto"/>
          <w:sz w:val="26"/>
          <w:szCs w:val="26"/>
        </w:rPr>
        <w:t>Иннокентьевского</w:t>
      </w:r>
      <w:r>
        <w:rPr>
          <w:color w:val="auto"/>
          <w:sz w:val="26"/>
          <w:szCs w:val="26"/>
        </w:rPr>
        <w:t xml:space="preserve"> </w:t>
      </w:r>
      <w:r w:rsidRPr="009C359B">
        <w:rPr>
          <w:color w:val="auto"/>
          <w:sz w:val="26"/>
          <w:szCs w:val="26"/>
        </w:rPr>
        <w:t xml:space="preserve">сельского поселения </w:t>
      </w:r>
      <w:r w:rsidRPr="008850B9">
        <w:rPr>
          <w:color w:val="auto"/>
          <w:sz w:val="26"/>
          <w:szCs w:val="26"/>
        </w:rPr>
        <w:t xml:space="preserve">в районный бюджет Николаевского муниципального района на осуществление части полномочий </w:t>
      </w:r>
      <w:r w:rsidR="00A60D41">
        <w:rPr>
          <w:color w:val="auto"/>
          <w:sz w:val="26"/>
          <w:szCs w:val="26"/>
        </w:rPr>
        <w:t>Иннокентьевского</w:t>
      </w:r>
      <w:r>
        <w:rPr>
          <w:color w:val="auto"/>
          <w:sz w:val="26"/>
          <w:szCs w:val="26"/>
        </w:rPr>
        <w:t xml:space="preserve"> сельского </w:t>
      </w:r>
      <w:r w:rsidRPr="008850B9">
        <w:rPr>
          <w:color w:val="auto"/>
          <w:sz w:val="26"/>
          <w:szCs w:val="26"/>
        </w:rPr>
        <w:t>поселения по составлению проекта бюджета поселения, организации исполнения бюджета поселения, осуществлению контроля за его исполнением, составлению отчета об исполнении бюджета поселения</w:t>
      </w:r>
      <w:r w:rsidRPr="009C359B">
        <w:rPr>
          <w:color w:val="auto"/>
          <w:sz w:val="26"/>
          <w:szCs w:val="26"/>
        </w:rPr>
        <w:t>.</w:t>
      </w:r>
      <w:proofErr w:type="gramEnd"/>
    </w:p>
    <w:p w:rsidR="007343C7" w:rsidRPr="009C359B" w:rsidRDefault="007343C7" w:rsidP="007343C7">
      <w:pPr>
        <w:ind w:firstLine="709"/>
        <w:jc w:val="both"/>
        <w:rPr>
          <w:color w:val="auto"/>
          <w:sz w:val="26"/>
          <w:szCs w:val="26"/>
        </w:rPr>
      </w:pPr>
      <w:r w:rsidRPr="00A54F60">
        <w:rPr>
          <w:color w:val="auto"/>
          <w:sz w:val="26"/>
          <w:szCs w:val="26"/>
        </w:rPr>
        <w:t>2.2. Расчетный объем межбюджетных трансфертов на очередной финансовый год, определенный в соответствии с настоящим Соглашением и Методикой, и значения показателей, использованных при расчете, доводятся до Администрации поселения не позднее, чем за 2 месяца до начала очередного финансового года.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>2.3</w:t>
      </w:r>
      <w:r w:rsidRPr="009C359B">
        <w:rPr>
          <w:color w:val="auto"/>
          <w:sz w:val="26"/>
          <w:szCs w:val="26"/>
        </w:rPr>
        <w:t>. Объем межбюджетных трансфертов на очередной финансовый год, составляет</w:t>
      </w:r>
      <w:proofErr w:type="gramStart"/>
      <w:r w:rsidRPr="009C359B">
        <w:rPr>
          <w:color w:val="auto"/>
          <w:sz w:val="26"/>
          <w:szCs w:val="26"/>
        </w:rPr>
        <w:t xml:space="preserve"> ________ (______________) </w:t>
      </w:r>
      <w:proofErr w:type="gramEnd"/>
      <w:r w:rsidRPr="009C359B">
        <w:rPr>
          <w:color w:val="auto"/>
          <w:sz w:val="26"/>
          <w:szCs w:val="26"/>
        </w:rPr>
        <w:t>рублей ___ копеек.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>2.4</w:t>
      </w:r>
      <w:r w:rsidRPr="009C359B">
        <w:rPr>
          <w:color w:val="auto"/>
          <w:sz w:val="26"/>
          <w:szCs w:val="26"/>
        </w:rPr>
        <w:t>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0104 "Функционирование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администраций".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>2.5</w:t>
      </w:r>
      <w:r w:rsidRPr="009C359B">
        <w:rPr>
          <w:color w:val="auto"/>
          <w:sz w:val="26"/>
          <w:szCs w:val="26"/>
        </w:rPr>
        <w:t>. Межбюджетные трансферты зачисляются в районный бюджет по коду бюджетной к</w:t>
      </w:r>
      <w:r>
        <w:rPr>
          <w:color w:val="auto"/>
          <w:sz w:val="26"/>
          <w:szCs w:val="26"/>
        </w:rPr>
        <w:t>лассификации доходов 945 2 02 40</w:t>
      </w:r>
      <w:r w:rsidRPr="009C359B">
        <w:rPr>
          <w:color w:val="auto"/>
          <w:sz w:val="26"/>
          <w:szCs w:val="26"/>
        </w:rPr>
        <w:t>014 05 0000 151 "Межбюджетные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</w:p>
    <w:p w:rsidR="007343C7" w:rsidRPr="009C359B" w:rsidRDefault="007343C7" w:rsidP="007343C7">
      <w:pPr>
        <w:spacing w:line="220" w:lineRule="exact"/>
        <w:jc w:val="center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>3. Права обязанности Сторон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3.1. Администрация поселения имеет право: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lastRenderedPageBreak/>
        <w:tab/>
        <w:t xml:space="preserve">3.1.1. Осуществлять </w:t>
      </w:r>
      <w:proofErr w:type="gramStart"/>
      <w:r w:rsidRPr="009C359B">
        <w:rPr>
          <w:color w:val="auto"/>
          <w:sz w:val="26"/>
          <w:szCs w:val="26"/>
        </w:rPr>
        <w:t>контроль за</w:t>
      </w:r>
      <w:proofErr w:type="gramEnd"/>
      <w:r w:rsidRPr="009C359B">
        <w:rPr>
          <w:color w:val="auto"/>
          <w:sz w:val="26"/>
          <w:szCs w:val="26"/>
        </w:rPr>
        <w:t xml:space="preserve"> осуществлением Администрацией района переданных полномочий, а также за целевым использованием предоставленных межбюджетных трансфертов, в порядке, предусмотренном разделом 4 настоящего Соглашения. В случае выявления нарушений дает обязательные для исполнения Администрацией района письменные предписания для устранения выявленных нарушений в определенный срок с момента уведомления.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3.1.2. Получать от Администрации района, информацию об использовании средств межбюджетных трансфертов и материальных ресурсов.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3.1.3. Требовать возврата суммы перечисленных сре</w:t>
      </w:r>
      <w:proofErr w:type="gramStart"/>
      <w:r w:rsidRPr="009C359B">
        <w:rPr>
          <w:color w:val="auto"/>
          <w:sz w:val="26"/>
          <w:szCs w:val="26"/>
        </w:rPr>
        <w:t>дств в сл</w:t>
      </w:r>
      <w:proofErr w:type="gramEnd"/>
      <w:r w:rsidRPr="009C359B">
        <w:rPr>
          <w:color w:val="auto"/>
          <w:sz w:val="26"/>
          <w:szCs w:val="26"/>
        </w:rPr>
        <w:t>учае неисполнения Администрацией района переданных полномочий.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3.2. Администрация поселения обязана: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3.2.1. Передать Администрации района в порядке, установленном разделом 2 настоящего Соглашения, межбюджетные трансферты на реализацию полномочий, предусмотренных разделом 1 настоящего Соглашения.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3.2.2. Представлять Администрации района информацию, необходимую для осуществления переданных полномочий, а также своевременно обеспечивать информацией, материалами и финансовыми средствами, необходимыми для выполнения переданных полномочий.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3.3. Администрация района имеет право: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3.3.1. Издавать в пределах своей компетенции муниципальные правовые акты по вопросам, касающимся осуществления переданных полномочий.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3.3.2. На финансовое обеспечение переданных полномочий за счет межбюджетных трансфертов предоставляемых Администрацией поселения в порядке, предусмотренном разделом 2 настоящего Соглашения.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3.3.3. Запрашивать у Администрации поселения информацию, необходимую для осуществления переданных полномочий.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3.3.4. Дополнительно использовать собственные материальные ресурсы и финансовые средства для осуществления переданных полномочий.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3.3.5. Вносить предложения по улучшению осуществления полномочий.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3.4. Администрация района обязана: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3.4.1. Осуществлять переданные полномочия в пределах компетенции Администрации поселения в соответствии с требованиями действующего законодательства Российской Федерации.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3.4.2. Обеспечивать целевое использование межбюджетных трансфертов, предоставленных Администрацией поселения, исключительно на осуществление переданных полномочий.</w:t>
      </w:r>
    </w:p>
    <w:p w:rsidR="007343C7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3.4.4. Представлять Администрации поселения отчет об осуществлении переданных полномочий и о целевом использовании предоставленных межбюджетных трансфертов.</w:t>
      </w:r>
    </w:p>
    <w:p w:rsidR="007343C7" w:rsidRDefault="007343C7" w:rsidP="007343C7">
      <w:pPr>
        <w:ind w:firstLine="709"/>
        <w:jc w:val="both"/>
        <w:rPr>
          <w:color w:val="auto"/>
          <w:sz w:val="26"/>
          <w:szCs w:val="26"/>
        </w:rPr>
      </w:pPr>
      <w:r w:rsidRPr="00A54F60">
        <w:rPr>
          <w:color w:val="auto"/>
          <w:sz w:val="26"/>
          <w:szCs w:val="26"/>
        </w:rPr>
        <w:t>3.4.5. Рассматривать представленные Администрацией поселения предписания для устранения выявленных нарушений со стороны Администрации района по реализации переданных Поселением полномочий, и не позднее чем в месячный срок (если в предписании не указан иной срок) принять меры по устранению нарушений и незамедлительно сообщить об этом Администрации поселения.</w:t>
      </w:r>
    </w:p>
    <w:p w:rsidR="007343C7" w:rsidRDefault="007343C7" w:rsidP="007343C7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>3.4.6</w:t>
      </w:r>
      <w:r w:rsidRPr="009C359B">
        <w:rPr>
          <w:color w:val="auto"/>
          <w:sz w:val="26"/>
          <w:szCs w:val="26"/>
        </w:rPr>
        <w:t>. В случае прекращения полномочий возвратить неиспользованные материальные и финансовые средства.</w:t>
      </w:r>
    </w:p>
    <w:p w:rsidR="007343C7" w:rsidRPr="009C359B" w:rsidRDefault="007343C7" w:rsidP="007343C7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3.5. </w:t>
      </w:r>
      <w:r w:rsidRPr="006015CF">
        <w:rPr>
          <w:color w:val="auto"/>
          <w:sz w:val="26"/>
          <w:szCs w:val="26"/>
        </w:rPr>
        <w:t xml:space="preserve">Стороны согласились в том, что </w:t>
      </w:r>
      <w:r>
        <w:rPr>
          <w:color w:val="auto"/>
          <w:sz w:val="26"/>
          <w:szCs w:val="26"/>
        </w:rPr>
        <w:t>Администрация р</w:t>
      </w:r>
      <w:r w:rsidRPr="006015CF">
        <w:rPr>
          <w:color w:val="auto"/>
          <w:sz w:val="26"/>
          <w:szCs w:val="26"/>
        </w:rPr>
        <w:t>айон</w:t>
      </w:r>
      <w:r>
        <w:rPr>
          <w:color w:val="auto"/>
          <w:sz w:val="26"/>
          <w:szCs w:val="26"/>
        </w:rPr>
        <w:t>а в лице финансового управления Администрации р</w:t>
      </w:r>
      <w:r w:rsidRPr="006015CF">
        <w:rPr>
          <w:color w:val="auto"/>
          <w:sz w:val="26"/>
          <w:szCs w:val="26"/>
        </w:rPr>
        <w:t xml:space="preserve">айона осуществляет в рамках предоставленной компетенции полномочия  </w:t>
      </w:r>
      <w:r>
        <w:rPr>
          <w:color w:val="auto"/>
          <w:sz w:val="26"/>
          <w:szCs w:val="26"/>
        </w:rPr>
        <w:t xml:space="preserve">Администрации </w:t>
      </w:r>
      <w:r w:rsidRPr="006015CF">
        <w:rPr>
          <w:color w:val="auto"/>
          <w:sz w:val="26"/>
          <w:szCs w:val="26"/>
        </w:rPr>
        <w:t xml:space="preserve">поселения по составлению проекта бюджета поселения, организации исполнения бюджета поселения, осуществлению </w:t>
      </w:r>
      <w:proofErr w:type="gramStart"/>
      <w:r w:rsidRPr="006015CF">
        <w:rPr>
          <w:color w:val="auto"/>
          <w:sz w:val="26"/>
          <w:szCs w:val="26"/>
        </w:rPr>
        <w:t>контроля за</w:t>
      </w:r>
      <w:proofErr w:type="gramEnd"/>
      <w:r w:rsidRPr="006015CF">
        <w:rPr>
          <w:color w:val="auto"/>
          <w:sz w:val="26"/>
          <w:szCs w:val="26"/>
        </w:rPr>
        <w:t xml:space="preserve"> его исполнением, составлению отчета об исполнении бюджета поселения, в соответствии с пунктом 1.2</w:t>
      </w:r>
      <w:r>
        <w:rPr>
          <w:color w:val="auto"/>
          <w:sz w:val="26"/>
          <w:szCs w:val="26"/>
        </w:rPr>
        <w:t>.</w:t>
      </w:r>
      <w:r w:rsidRPr="006015CF">
        <w:rPr>
          <w:color w:val="auto"/>
          <w:sz w:val="26"/>
          <w:szCs w:val="26"/>
        </w:rPr>
        <w:t xml:space="preserve"> настоящего Соглашения.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</w:p>
    <w:p w:rsidR="007343C7" w:rsidRPr="009C359B" w:rsidRDefault="007343C7" w:rsidP="007343C7">
      <w:pPr>
        <w:spacing w:line="220" w:lineRule="exact"/>
        <w:jc w:val="center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 xml:space="preserve">4. </w:t>
      </w:r>
      <w:proofErr w:type="gramStart"/>
      <w:r w:rsidRPr="009C359B">
        <w:rPr>
          <w:color w:val="auto"/>
          <w:sz w:val="26"/>
          <w:szCs w:val="26"/>
        </w:rPr>
        <w:t>Контроль за</w:t>
      </w:r>
      <w:proofErr w:type="gramEnd"/>
      <w:r w:rsidRPr="009C359B">
        <w:rPr>
          <w:color w:val="auto"/>
          <w:sz w:val="26"/>
          <w:szCs w:val="26"/>
        </w:rPr>
        <w:t xml:space="preserve"> осуществлением переданных полномочий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</w:r>
      <w:proofErr w:type="gramStart"/>
      <w:r w:rsidRPr="009C359B">
        <w:rPr>
          <w:color w:val="auto"/>
          <w:sz w:val="26"/>
          <w:szCs w:val="26"/>
        </w:rPr>
        <w:t>Контроль за</w:t>
      </w:r>
      <w:proofErr w:type="gramEnd"/>
      <w:r w:rsidRPr="009C359B">
        <w:rPr>
          <w:color w:val="auto"/>
          <w:sz w:val="26"/>
          <w:szCs w:val="26"/>
        </w:rPr>
        <w:t xml:space="preserve"> осуществлением Администрацией района переданных полномочий осуществляется путем предоставления Администрации поселения отчетов об осуществлении переданных полномочий и о целевом использовании межбюджетных трансфертов.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</w:p>
    <w:p w:rsidR="007343C7" w:rsidRPr="009C359B" w:rsidRDefault="007343C7" w:rsidP="007343C7">
      <w:pPr>
        <w:spacing w:line="220" w:lineRule="exact"/>
        <w:jc w:val="center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>5. Основания и порядок прекращения действия Соглашения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5.1. Действие настоящего Соглашения может быть прекращено досрочно: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1) по соглашению Сторон;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2) в одностороннем порядке без обращения в суд в случае: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невозможности реализации Администрацией района переданных полномочий в связи с изменением действующего законодательства Российской Федерации;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непредставления Администрацией поселения в течение шести месяцев с момента подписания настоящего Соглашения межбюджетных трансфертов;</w:t>
      </w:r>
    </w:p>
    <w:p w:rsidR="007343C7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в случае отказа одной из Сторон от и</w:t>
      </w:r>
      <w:r>
        <w:rPr>
          <w:color w:val="auto"/>
          <w:sz w:val="26"/>
          <w:szCs w:val="26"/>
        </w:rPr>
        <w:t>сполнения настоящего Соглашения;</w:t>
      </w:r>
    </w:p>
    <w:p w:rsidR="007343C7" w:rsidRPr="009C359B" w:rsidRDefault="007343C7" w:rsidP="007343C7">
      <w:pPr>
        <w:ind w:firstLine="709"/>
        <w:jc w:val="both"/>
        <w:rPr>
          <w:color w:val="auto"/>
          <w:sz w:val="26"/>
          <w:szCs w:val="26"/>
        </w:rPr>
      </w:pPr>
      <w:r w:rsidRPr="00A54F60">
        <w:rPr>
          <w:color w:val="auto"/>
          <w:sz w:val="26"/>
          <w:szCs w:val="26"/>
        </w:rPr>
        <w:t>в случае возникновения обстоятельств форс-мажора.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5.2. Уведомление о расторжении настоящего Соглашения в одностороннем порядке направляется другой Стороне в письменном виде.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 xml:space="preserve">Соглашение считается расторгнутым по истечении 30 дней </w:t>
      </w:r>
      <w:proofErr w:type="gramStart"/>
      <w:r w:rsidRPr="009C359B">
        <w:rPr>
          <w:color w:val="auto"/>
          <w:sz w:val="26"/>
          <w:szCs w:val="26"/>
        </w:rPr>
        <w:t>с даты получения</w:t>
      </w:r>
      <w:proofErr w:type="gramEnd"/>
      <w:r w:rsidRPr="009C359B">
        <w:rPr>
          <w:color w:val="auto"/>
          <w:sz w:val="26"/>
          <w:szCs w:val="26"/>
        </w:rPr>
        <w:t xml:space="preserve"> указанного уведомления другой Стороной.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5.3. При прекращении настоящего Соглашения Администрация района возвращает Администрации поселения неиспользованные средства межбюджетных трансфертов.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</w:p>
    <w:p w:rsidR="007343C7" w:rsidRPr="009C359B" w:rsidRDefault="007343C7" w:rsidP="007343C7">
      <w:pPr>
        <w:spacing w:line="220" w:lineRule="exact"/>
        <w:jc w:val="center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>6. Ответственность за нарушения настоящего Соглашения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 xml:space="preserve">6.1. В случае просрочки перечисления межбюджетных трансфертов на осуществление переданных полномочий Администрация поселения уплачивает Администрации района </w:t>
      </w:r>
      <w:proofErr w:type="gramStart"/>
      <w:r w:rsidRPr="009C359B">
        <w:rPr>
          <w:color w:val="auto"/>
          <w:sz w:val="26"/>
          <w:szCs w:val="26"/>
        </w:rPr>
        <w:t>проценты</w:t>
      </w:r>
      <w:proofErr w:type="gramEnd"/>
      <w:r w:rsidRPr="009C359B">
        <w:rPr>
          <w:color w:val="auto"/>
          <w:sz w:val="26"/>
          <w:szCs w:val="26"/>
        </w:rPr>
        <w:t xml:space="preserve"> определяемые в соответствии с действующим законодательством РФ.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6.2. В случае установления факта нарушения Администрацией района осуществления переданных полномочий Администрация района возмещает понесенные Администрацией поселения убытки.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6.3. Стороны несут иную ответственность, предусмотренную действующим законодательством Российской Федерации, за ненадлежащее исполнение настоящего Соглашения.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</w:p>
    <w:p w:rsidR="007343C7" w:rsidRPr="009C359B" w:rsidRDefault="007343C7" w:rsidP="007343C7">
      <w:pPr>
        <w:spacing w:line="220" w:lineRule="exact"/>
        <w:jc w:val="center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>7. Срок действия Соглашения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7.1. Настоящее Соглашение заключается сроком на 1 (Один) год.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 xml:space="preserve">7.2. Настоящее Соглашение вступает в силу с </w:t>
      </w:r>
      <w:r w:rsidR="000864BA">
        <w:rPr>
          <w:color w:val="auto"/>
          <w:sz w:val="26"/>
          <w:szCs w:val="26"/>
        </w:rPr>
        <w:t>01 января</w:t>
      </w:r>
      <w:r>
        <w:rPr>
          <w:color w:val="auto"/>
          <w:sz w:val="26"/>
          <w:szCs w:val="26"/>
        </w:rPr>
        <w:t xml:space="preserve"> 20</w:t>
      </w:r>
      <w:r w:rsidR="000864BA">
        <w:rPr>
          <w:color w:val="auto"/>
          <w:sz w:val="26"/>
          <w:szCs w:val="26"/>
        </w:rPr>
        <w:t>18</w:t>
      </w:r>
      <w:r w:rsidRPr="009C359B">
        <w:rPr>
          <w:color w:val="auto"/>
          <w:sz w:val="26"/>
          <w:szCs w:val="26"/>
        </w:rPr>
        <w:t xml:space="preserve"> года и действует по </w:t>
      </w:r>
      <w:r w:rsidR="000864BA">
        <w:rPr>
          <w:color w:val="auto"/>
          <w:sz w:val="26"/>
          <w:szCs w:val="26"/>
        </w:rPr>
        <w:t>31 декабря</w:t>
      </w:r>
      <w:r>
        <w:rPr>
          <w:color w:val="auto"/>
          <w:sz w:val="26"/>
          <w:szCs w:val="26"/>
        </w:rPr>
        <w:t xml:space="preserve"> 20</w:t>
      </w:r>
      <w:r w:rsidR="000864BA">
        <w:rPr>
          <w:color w:val="auto"/>
          <w:sz w:val="26"/>
          <w:szCs w:val="26"/>
        </w:rPr>
        <w:t>18</w:t>
      </w:r>
      <w:r w:rsidRPr="009C359B">
        <w:rPr>
          <w:color w:val="auto"/>
          <w:sz w:val="26"/>
          <w:szCs w:val="26"/>
        </w:rPr>
        <w:t xml:space="preserve"> года.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</w:p>
    <w:p w:rsidR="007343C7" w:rsidRPr="009C359B" w:rsidRDefault="007343C7" w:rsidP="007343C7">
      <w:pPr>
        <w:spacing w:line="220" w:lineRule="exact"/>
        <w:jc w:val="center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>8. Заключительные положения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8.1. Внесение изменений и дополнений в настоящее Соглашение осуществляется только на основании письменного соглашения Сторон.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8.2.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7343C7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8.3. По всем вопросам, не урегулированным настоящим Соглашением, но возникающим в ходе его реализации, Стороны будут руководствоваться действующим законодательством Российской Федерации.</w:t>
      </w:r>
    </w:p>
    <w:p w:rsidR="007343C7" w:rsidRPr="009C359B" w:rsidRDefault="007343C7" w:rsidP="007343C7">
      <w:pPr>
        <w:ind w:firstLine="709"/>
        <w:jc w:val="both"/>
        <w:rPr>
          <w:color w:val="auto"/>
          <w:sz w:val="26"/>
          <w:szCs w:val="26"/>
        </w:rPr>
      </w:pPr>
      <w:r w:rsidRPr="00A54F60">
        <w:rPr>
          <w:color w:val="auto"/>
          <w:sz w:val="26"/>
          <w:szCs w:val="26"/>
        </w:rPr>
        <w:t>8.4. Споры, связанные с исполнением настоящего Соглашения, разрешаются путем проведения переговоров или в судебном порядке.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</w:p>
    <w:p w:rsidR="007343C7" w:rsidRPr="009C359B" w:rsidRDefault="007343C7" w:rsidP="007343C7">
      <w:pPr>
        <w:spacing w:line="220" w:lineRule="exact"/>
        <w:jc w:val="center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>9. Реквизиты и подписи сторон</w:t>
      </w:r>
    </w:p>
    <w:tbl>
      <w:tblPr>
        <w:tblW w:w="4946" w:type="pct"/>
        <w:tblLook w:val="00A0" w:firstRow="1" w:lastRow="0" w:firstColumn="1" w:lastColumn="0" w:noHBand="0" w:noVBand="0"/>
      </w:tblPr>
      <w:tblGrid>
        <w:gridCol w:w="4671"/>
        <w:gridCol w:w="4796"/>
      </w:tblGrid>
      <w:tr w:rsidR="007343C7" w:rsidRPr="009C359B" w:rsidTr="006C20DF">
        <w:tc>
          <w:tcPr>
            <w:tcW w:w="2467" w:type="pct"/>
          </w:tcPr>
          <w:p w:rsidR="007343C7" w:rsidRPr="009C359B" w:rsidRDefault="007343C7" w:rsidP="006C20DF">
            <w:pPr>
              <w:shd w:val="clear" w:color="auto" w:fill="FFFFFF"/>
              <w:ind w:left="11"/>
              <w:rPr>
                <w:color w:val="auto"/>
                <w:sz w:val="26"/>
                <w:szCs w:val="26"/>
              </w:rPr>
            </w:pPr>
          </w:p>
        </w:tc>
        <w:tc>
          <w:tcPr>
            <w:tcW w:w="2533" w:type="pct"/>
          </w:tcPr>
          <w:p w:rsidR="007343C7" w:rsidRPr="009C359B" w:rsidRDefault="007343C7" w:rsidP="006C20DF">
            <w:pPr>
              <w:shd w:val="clear" w:color="auto" w:fill="FFFFFF"/>
              <w:ind w:left="11"/>
              <w:rPr>
                <w:color w:val="auto"/>
                <w:sz w:val="26"/>
                <w:szCs w:val="26"/>
              </w:rPr>
            </w:pPr>
          </w:p>
        </w:tc>
      </w:tr>
    </w:tbl>
    <w:p w:rsidR="007343C7" w:rsidRPr="009C359B" w:rsidRDefault="007343C7" w:rsidP="007343C7">
      <w:pPr>
        <w:widowControl w:val="0"/>
        <w:autoSpaceDE w:val="0"/>
        <w:autoSpaceDN w:val="0"/>
        <w:adjustRightInd w:val="0"/>
        <w:rPr>
          <w:color w:val="auto"/>
          <w:sz w:val="26"/>
          <w:szCs w:val="26"/>
        </w:rPr>
      </w:pPr>
    </w:p>
    <w:tbl>
      <w:tblPr>
        <w:tblW w:w="9606" w:type="dxa"/>
        <w:tblBorders>
          <w:top w:val="single" w:sz="2" w:space="0" w:color="F2F2F2"/>
          <w:left w:val="single" w:sz="2" w:space="0" w:color="F2F2F2"/>
          <w:bottom w:val="single" w:sz="2" w:space="0" w:color="F2F2F2"/>
          <w:right w:val="single" w:sz="2" w:space="0" w:color="F2F2F2"/>
          <w:insideH w:val="single" w:sz="2" w:space="0" w:color="F2F2F2"/>
          <w:insideV w:val="single" w:sz="2" w:space="0" w:color="F2F2F2"/>
        </w:tblBorders>
        <w:tblLook w:val="00A0" w:firstRow="1" w:lastRow="0" w:firstColumn="1" w:lastColumn="0" w:noHBand="0" w:noVBand="0"/>
      </w:tblPr>
      <w:tblGrid>
        <w:gridCol w:w="4448"/>
        <w:gridCol w:w="236"/>
        <w:gridCol w:w="4922"/>
      </w:tblGrid>
      <w:tr w:rsidR="007D4559" w:rsidRPr="00EF6922" w:rsidTr="00A60D41">
        <w:tc>
          <w:tcPr>
            <w:tcW w:w="4448" w:type="dxa"/>
            <w:tcBorders>
              <w:bottom w:val="nil"/>
            </w:tcBorders>
          </w:tcPr>
          <w:p w:rsidR="007D4559" w:rsidRDefault="00A60D41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Администрация Иннокентьевского</w:t>
            </w:r>
          </w:p>
          <w:p w:rsidR="00A60D41" w:rsidRPr="00EF6922" w:rsidRDefault="00A60D41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сельского поселения</w:t>
            </w:r>
            <w:r w:rsidR="000864BA">
              <w:rPr>
                <w:color w:val="auto"/>
                <w:sz w:val="26"/>
                <w:szCs w:val="26"/>
              </w:rPr>
              <w:t xml:space="preserve"> Николаевского муниципального района Хабаровского края</w:t>
            </w:r>
          </w:p>
          <w:p w:rsidR="007D4559" w:rsidRPr="00EF6922" w:rsidRDefault="007D4559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  <w:p w:rsidR="007D4559" w:rsidRDefault="00A60D41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682440, Хабаровский край, Николаевский район, с. Иннокентьевка, ул. Набережная, 15</w:t>
            </w:r>
          </w:p>
          <w:p w:rsidR="00A60D41" w:rsidRDefault="00A60D41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ИНН </w:t>
            </w:r>
            <w:r w:rsidRPr="00A60D41">
              <w:rPr>
                <w:color w:val="auto"/>
                <w:sz w:val="26"/>
                <w:szCs w:val="26"/>
              </w:rPr>
              <w:t>2705020377</w:t>
            </w:r>
          </w:p>
          <w:p w:rsidR="00A60D41" w:rsidRDefault="00A60D41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proofErr w:type="gramStart"/>
            <w:r>
              <w:rPr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color w:val="auto"/>
                <w:sz w:val="26"/>
                <w:szCs w:val="26"/>
              </w:rPr>
              <w:t xml:space="preserve">/с: </w:t>
            </w:r>
            <w:r w:rsidRPr="00A60D41">
              <w:rPr>
                <w:color w:val="auto"/>
                <w:sz w:val="26"/>
                <w:szCs w:val="26"/>
              </w:rPr>
              <w:t>40204810500000003113</w:t>
            </w:r>
          </w:p>
          <w:p w:rsidR="00A60D41" w:rsidRDefault="00A60D41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БИК </w:t>
            </w:r>
            <w:r w:rsidRPr="00A60D41">
              <w:rPr>
                <w:color w:val="auto"/>
                <w:sz w:val="26"/>
                <w:szCs w:val="26"/>
              </w:rPr>
              <w:t>040813001</w:t>
            </w:r>
            <w:r>
              <w:rPr>
                <w:color w:val="auto"/>
                <w:sz w:val="26"/>
                <w:szCs w:val="26"/>
              </w:rPr>
              <w:t xml:space="preserve"> КПП </w:t>
            </w:r>
            <w:r w:rsidR="0081058F" w:rsidRPr="0081058F">
              <w:rPr>
                <w:color w:val="auto"/>
                <w:sz w:val="26"/>
                <w:szCs w:val="26"/>
              </w:rPr>
              <w:t>270501001</w:t>
            </w:r>
          </w:p>
          <w:p w:rsidR="0081058F" w:rsidRDefault="0081058F" w:rsidP="0081058F">
            <w:pPr>
              <w:rPr>
                <w:color w:val="auto"/>
                <w:sz w:val="26"/>
                <w:szCs w:val="26"/>
              </w:rPr>
            </w:pPr>
            <w:r w:rsidRPr="0081058F">
              <w:rPr>
                <w:color w:val="auto"/>
                <w:sz w:val="26"/>
                <w:szCs w:val="26"/>
              </w:rPr>
              <w:t>УФК по Хабаровскому краю (Администрация Иннокентьевского сельского поселения)</w:t>
            </w:r>
          </w:p>
          <w:p w:rsidR="0081058F" w:rsidRDefault="0081058F" w:rsidP="0081058F">
            <w:pPr>
              <w:rPr>
                <w:color w:val="auto"/>
                <w:sz w:val="26"/>
                <w:szCs w:val="26"/>
              </w:rPr>
            </w:pPr>
            <w:r w:rsidRPr="0081058F">
              <w:rPr>
                <w:color w:val="auto"/>
                <w:sz w:val="26"/>
                <w:szCs w:val="26"/>
              </w:rPr>
              <w:t>ГРКЦ ГУ БАНКА РОССИИ по Хабаровскому краю г. Хабаровск</w:t>
            </w:r>
          </w:p>
          <w:p w:rsidR="0081058F" w:rsidRPr="0081058F" w:rsidRDefault="0081058F" w:rsidP="0081058F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ОКТМО </w:t>
            </w:r>
            <w:r w:rsidRPr="0081058F">
              <w:rPr>
                <w:color w:val="auto"/>
                <w:sz w:val="26"/>
                <w:szCs w:val="26"/>
              </w:rPr>
              <w:t>08631404101</w:t>
            </w:r>
          </w:p>
          <w:p w:rsidR="0081058F" w:rsidRDefault="0081058F" w:rsidP="0081058F">
            <w:pPr>
              <w:rPr>
                <w:color w:val="auto"/>
                <w:sz w:val="26"/>
                <w:szCs w:val="26"/>
              </w:rPr>
            </w:pPr>
          </w:p>
          <w:p w:rsidR="0081058F" w:rsidRPr="0081058F" w:rsidRDefault="0081058F" w:rsidP="0081058F">
            <w:pPr>
              <w:rPr>
                <w:color w:val="auto"/>
                <w:sz w:val="26"/>
                <w:szCs w:val="26"/>
              </w:rPr>
            </w:pPr>
          </w:p>
          <w:p w:rsidR="0081058F" w:rsidRPr="00EF6922" w:rsidRDefault="0081058F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  <w:p w:rsidR="007D4559" w:rsidRPr="00EF6922" w:rsidRDefault="000864BA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Глава Иннокентьевского сельского поселения</w:t>
            </w:r>
          </w:p>
          <w:p w:rsidR="007D4559" w:rsidRPr="00EF6922" w:rsidRDefault="007D4559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  <w:p w:rsidR="007D4559" w:rsidRPr="00EF6922" w:rsidRDefault="000864BA" w:rsidP="007D455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_________________</w:t>
            </w:r>
          </w:p>
        </w:tc>
        <w:tc>
          <w:tcPr>
            <w:tcW w:w="236" w:type="dxa"/>
          </w:tcPr>
          <w:p w:rsidR="007D4559" w:rsidRPr="00EF6922" w:rsidRDefault="007D4559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</w:tc>
        <w:tc>
          <w:tcPr>
            <w:tcW w:w="4922" w:type="dxa"/>
          </w:tcPr>
          <w:p w:rsidR="007D4559" w:rsidRPr="00EF6922" w:rsidRDefault="007D4559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 xml:space="preserve">Администрация </w:t>
            </w:r>
            <w:proofErr w:type="gramStart"/>
            <w:r w:rsidRPr="00EF6922">
              <w:rPr>
                <w:color w:val="auto"/>
                <w:sz w:val="26"/>
                <w:szCs w:val="26"/>
              </w:rPr>
              <w:t>Николаевского</w:t>
            </w:r>
            <w:proofErr w:type="gramEnd"/>
            <w:r w:rsidRPr="00EF6922">
              <w:rPr>
                <w:color w:val="auto"/>
                <w:sz w:val="26"/>
                <w:szCs w:val="26"/>
              </w:rPr>
              <w:t xml:space="preserve"> </w:t>
            </w: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>муниципального района</w:t>
            </w: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>682460, Хабаровский край,</w:t>
            </w: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>г. Николаевск-на-Амуре, ул. Советская, 73</w:t>
            </w: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 xml:space="preserve">ИНН 2705020320 </w:t>
            </w:r>
            <w:proofErr w:type="gramStart"/>
            <w:r w:rsidRPr="00EF6922">
              <w:rPr>
                <w:color w:val="auto"/>
                <w:sz w:val="26"/>
                <w:szCs w:val="26"/>
              </w:rPr>
              <w:t>Р</w:t>
            </w:r>
            <w:proofErr w:type="gramEnd"/>
            <w:r w:rsidRPr="00EF6922">
              <w:rPr>
                <w:color w:val="auto"/>
                <w:sz w:val="26"/>
                <w:szCs w:val="26"/>
              </w:rPr>
              <w:t xml:space="preserve">/с:40101810300000010001     </w:t>
            </w: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>Л/с 04223051000</w:t>
            </w: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>БИК 040813001 КПП 270501001</w:t>
            </w: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 xml:space="preserve">УФК по Хабаровскому краю (Финансовое управление администрации Николаевского муниципального района) </w:t>
            </w: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>ОТДЕЛЕНИЕ ХАБАРОВСК г. Хабаровск</w:t>
            </w: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>ОКТМО 08631000</w:t>
            </w: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 xml:space="preserve">Код дохода </w:t>
            </w:r>
            <w:r w:rsidRPr="00140332">
              <w:rPr>
                <w:color w:val="auto"/>
                <w:sz w:val="26"/>
                <w:szCs w:val="26"/>
              </w:rPr>
              <w:t>945202 40014 05 0000151</w:t>
            </w: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  <w:p w:rsidR="007D4559" w:rsidRPr="00EF6922" w:rsidRDefault="007D4559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>Глава Николаевского муниципального  района</w:t>
            </w:r>
          </w:p>
          <w:p w:rsidR="007D4559" w:rsidRPr="00EF6922" w:rsidRDefault="007D4559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  <w:p w:rsidR="007D4559" w:rsidRPr="00EF6922" w:rsidRDefault="007D4559" w:rsidP="007D455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 xml:space="preserve">_________________ </w:t>
            </w:r>
          </w:p>
        </w:tc>
      </w:tr>
      <w:tr w:rsidR="007D4559" w:rsidRPr="00EF6922" w:rsidTr="00A60D41">
        <w:tc>
          <w:tcPr>
            <w:tcW w:w="4448" w:type="dxa"/>
            <w:tcBorders>
              <w:top w:val="nil"/>
            </w:tcBorders>
          </w:tcPr>
          <w:p w:rsidR="007D4559" w:rsidRPr="00EF6922" w:rsidRDefault="007D4559" w:rsidP="007D455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« ___ » _________________          </w:t>
            </w:r>
            <w:r w:rsidRPr="00EF6922">
              <w:rPr>
                <w:color w:val="auto"/>
                <w:sz w:val="26"/>
                <w:szCs w:val="26"/>
              </w:rPr>
              <w:t xml:space="preserve"> </w:t>
            </w:r>
            <w:proofErr w:type="gramStart"/>
            <w:r w:rsidRPr="00EF6922">
              <w:rPr>
                <w:color w:val="auto"/>
                <w:sz w:val="26"/>
                <w:szCs w:val="26"/>
              </w:rPr>
              <w:t>г</w:t>
            </w:r>
            <w:proofErr w:type="gramEnd"/>
            <w:r w:rsidRPr="00EF692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36" w:type="dxa"/>
          </w:tcPr>
          <w:p w:rsidR="007D4559" w:rsidRPr="00EF6922" w:rsidRDefault="007D4559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</w:tc>
        <w:tc>
          <w:tcPr>
            <w:tcW w:w="4922" w:type="dxa"/>
          </w:tcPr>
          <w:p w:rsidR="007D4559" w:rsidRPr="00EF6922" w:rsidRDefault="007D4559" w:rsidP="007D455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« ___ » _________________             </w:t>
            </w:r>
            <w:r w:rsidRPr="00EF6922">
              <w:rPr>
                <w:color w:val="auto"/>
                <w:sz w:val="26"/>
                <w:szCs w:val="26"/>
              </w:rPr>
              <w:t xml:space="preserve"> </w:t>
            </w:r>
            <w:proofErr w:type="gramStart"/>
            <w:r w:rsidRPr="00EF6922">
              <w:rPr>
                <w:color w:val="auto"/>
                <w:sz w:val="26"/>
                <w:szCs w:val="26"/>
              </w:rPr>
              <w:t>г</w:t>
            </w:r>
            <w:proofErr w:type="gramEnd"/>
            <w:r w:rsidRPr="00EF6922">
              <w:rPr>
                <w:color w:val="auto"/>
                <w:sz w:val="26"/>
                <w:szCs w:val="26"/>
              </w:rPr>
              <w:t>.</w:t>
            </w:r>
          </w:p>
        </w:tc>
      </w:tr>
      <w:tr w:rsidR="007D4559" w:rsidRPr="00EF6922" w:rsidTr="00A10E0A">
        <w:tc>
          <w:tcPr>
            <w:tcW w:w="4448" w:type="dxa"/>
          </w:tcPr>
          <w:p w:rsidR="007D4559" w:rsidRPr="00EF6922" w:rsidRDefault="007D4559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</w:tc>
        <w:tc>
          <w:tcPr>
            <w:tcW w:w="236" w:type="dxa"/>
          </w:tcPr>
          <w:p w:rsidR="007D4559" w:rsidRPr="00EF6922" w:rsidRDefault="007D4559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</w:tc>
        <w:tc>
          <w:tcPr>
            <w:tcW w:w="4922" w:type="dxa"/>
          </w:tcPr>
          <w:p w:rsidR="007D4559" w:rsidRPr="00EF6922" w:rsidRDefault="007D4559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</w:tc>
      </w:tr>
    </w:tbl>
    <w:p w:rsidR="00FE1324" w:rsidRPr="00413EEC" w:rsidRDefault="00FE1324" w:rsidP="00FE1324">
      <w:pPr>
        <w:widowControl w:val="0"/>
        <w:autoSpaceDE w:val="0"/>
        <w:autoSpaceDN w:val="0"/>
        <w:adjustRightInd w:val="0"/>
        <w:ind w:firstLine="708"/>
        <w:rPr>
          <w:color w:val="auto"/>
          <w:sz w:val="26"/>
          <w:szCs w:val="26"/>
        </w:rPr>
      </w:pPr>
    </w:p>
    <w:p w:rsidR="00FE1324" w:rsidRPr="00413EEC" w:rsidRDefault="00FE1324" w:rsidP="00FE1324">
      <w:pPr>
        <w:widowControl w:val="0"/>
        <w:autoSpaceDE w:val="0"/>
        <w:autoSpaceDN w:val="0"/>
        <w:adjustRightInd w:val="0"/>
        <w:ind w:firstLine="708"/>
        <w:rPr>
          <w:color w:val="auto"/>
          <w:sz w:val="26"/>
          <w:szCs w:val="26"/>
        </w:rPr>
      </w:pPr>
    </w:p>
    <w:p w:rsidR="00FE1324" w:rsidRPr="00413EEC" w:rsidRDefault="00FE1324" w:rsidP="00FE1324">
      <w:pPr>
        <w:widowControl w:val="0"/>
        <w:autoSpaceDE w:val="0"/>
        <w:autoSpaceDN w:val="0"/>
        <w:adjustRightInd w:val="0"/>
        <w:ind w:firstLine="708"/>
        <w:rPr>
          <w:color w:val="auto"/>
          <w:sz w:val="26"/>
          <w:szCs w:val="26"/>
        </w:rPr>
      </w:pPr>
    </w:p>
    <w:p w:rsidR="00FE1324" w:rsidRPr="00413EEC" w:rsidRDefault="00FE1324" w:rsidP="00FE1324">
      <w:pPr>
        <w:widowControl w:val="0"/>
        <w:autoSpaceDE w:val="0"/>
        <w:autoSpaceDN w:val="0"/>
        <w:adjustRightInd w:val="0"/>
        <w:ind w:firstLine="708"/>
        <w:rPr>
          <w:color w:val="auto"/>
          <w:sz w:val="26"/>
          <w:szCs w:val="26"/>
        </w:rPr>
      </w:pPr>
    </w:p>
    <w:p w:rsidR="00FE1324" w:rsidRPr="00413EEC" w:rsidRDefault="00FE1324" w:rsidP="00FE1324">
      <w:pPr>
        <w:widowControl w:val="0"/>
        <w:autoSpaceDE w:val="0"/>
        <w:autoSpaceDN w:val="0"/>
        <w:adjustRightInd w:val="0"/>
        <w:ind w:firstLine="708"/>
        <w:rPr>
          <w:color w:val="auto"/>
          <w:sz w:val="26"/>
          <w:szCs w:val="26"/>
        </w:rPr>
      </w:pPr>
    </w:p>
    <w:p w:rsidR="001E55ED" w:rsidRPr="00413EEC" w:rsidRDefault="001E55ED" w:rsidP="00FE1324">
      <w:pPr>
        <w:widowControl w:val="0"/>
        <w:autoSpaceDE w:val="0"/>
        <w:autoSpaceDN w:val="0"/>
        <w:adjustRightInd w:val="0"/>
        <w:ind w:firstLine="708"/>
        <w:rPr>
          <w:color w:val="auto"/>
          <w:sz w:val="26"/>
          <w:szCs w:val="26"/>
        </w:rPr>
      </w:pPr>
    </w:p>
    <w:p w:rsidR="00FE1324" w:rsidRDefault="00FE1324" w:rsidP="00FE1324">
      <w:pPr>
        <w:widowControl w:val="0"/>
        <w:autoSpaceDE w:val="0"/>
        <w:autoSpaceDN w:val="0"/>
        <w:adjustRightInd w:val="0"/>
        <w:ind w:firstLine="708"/>
        <w:rPr>
          <w:color w:val="auto"/>
          <w:sz w:val="26"/>
          <w:szCs w:val="26"/>
        </w:rPr>
      </w:pPr>
    </w:p>
    <w:p w:rsidR="000010DD" w:rsidRDefault="000010DD" w:rsidP="00FE1324">
      <w:pPr>
        <w:widowControl w:val="0"/>
        <w:autoSpaceDE w:val="0"/>
        <w:autoSpaceDN w:val="0"/>
        <w:adjustRightInd w:val="0"/>
        <w:jc w:val="center"/>
        <w:rPr>
          <w:color w:val="002060"/>
          <w:sz w:val="26"/>
          <w:szCs w:val="26"/>
        </w:rPr>
      </w:pPr>
    </w:p>
    <w:sectPr w:rsidR="000010DD" w:rsidSect="00134C8A">
      <w:pgSz w:w="11906" w:h="16838"/>
      <w:pgMar w:top="1134" w:right="567" w:bottom="1134" w:left="1985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D5E" w:rsidRDefault="00FC4D5E" w:rsidP="00956337">
      <w:r>
        <w:separator/>
      </w:r>
    </w:p>
  </w:endnote>
  <w:endnote w:type="continuationSeparator" w:id="0">
    <w:p w:rsidR="00FC4D5E" w:rsidRDefault="00FC4D5E" w:rsidP="0095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D5E" w:rsidRDefault="00FC4D5E" w:rsidP="00956337">
      <w:r>
        <w:separator/>
      </w:r>
    </w:p>
  </w:footnote>
  <w:footnote w:type="continuationSeparator" w:id="0">
    <w:p w:rsidR="00FC4D5E" w:rsidRDefault="00FC4D5E" w:rsidP="0095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602BB"/>
    <w:multiLevelType w:val="hybridMultilevel"/>
    <w:tmpl w:val="ACEA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A63AA"/>
    <w:multiLevelType w:val="hybridMultilevel"/>
    <w:tmpl w:val="7814F322"/>
    <w:lvl w:ilvl="0" w:tplc="7FA2E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BF"/>
    <w:rsid w:val="000010DD"/>
    <w:rsid w:val="0000551E"/>
    <w:rsid w:val="00022EE9"/>
    <w:rsid w:val="0003247A"/>
    <w:rsid w:val="00061197"/>
    <w:rsid w:val="000638C4"/>
    <w:rsid w:val="000864BA"/>
    <w:rsid w:val="000B405C"/>
    <w:rsid w:val="000C21D3"/>
    <w:rsid w:val="000F1828"/>
    <w:rsid w:val="000F4749"/>
    <w:rsid w:val="000F73BB"/>
    <w:rsid w:val="00131564"/>
    <w:rsid w:val="00134C8A"/>
    <w:rsid w:val="0013621F"/>
    <w:rsid w:val="00140332"/>
    <w:rsid w:val="00150118"/>
    <w:rsid w:val="00152BD1"/>
    <w:rsid w:val="00152CC7"/>
    <w:rsid w:val="001550E7"/>
    <w:rsid w:val="00161B59"/>
    <w:rsid w:val="00182573"/>
    <w:rsid w:val="00184820"/>
    <w:rsid w:val="00193E4D"/>
    <w:rsid w:val="001A5854"/>
    <w:rsid w:val="001D68A9"/>
    <w:rsid w:val="001E55ED"/>
    <w:rsid w:val="001F2EF3"/>
    <w:rsid w:val="00211877"/>
    <w:rsid w:val="00232302"/>
    <w:rsid w:val="0024355C"/>
    <w:rsid w:val="00266519"/>
    <w:rsid w:val="00293DDF"/>
    <w:rsid w:val="002A4650"/>
    <w:rsid w:val="002E12A9"/>
    <w:rsid w:val="0030697F"/>
    <w:rsid w:val="00313C4D"/>
    <w:rsid w:val="00313EAA"/>
    <w:rsid w:val="00321A9B"/>
    <w:rsid w:val="00327A9F"/>
    <w:rsid w:val="00350D7F"/>
    <w:rsid w:val="00352D16"/>
    <w:rsid w:val="00356413"/>
    <w:rsid w:val="00362671"/>
    <w:rsid w:val="00380D1F"/>
    <w:rsid w:val="00382A24"/>
    <w:rsid w:val="00385375"/>
    <w:rsid w:val="00385A4A"/>
    <w:rsid w:val="00387963"/>
    <w:rsid w:val="00394ECC"/>
    <w:rsid w:val="003A6047"/>
    <w:rsid w:val="003A655A"/>
    <w:rsid w:val="003D0669"/>
    <w:rsid w:val="0040322E"/>
    <w:rsid w:val="004033C4"/>
    <w:rsid w:val="0040521E"/>
    <w:rsid w:val="00413EEC"/>
    <w:rsid w:val="00422824"/>
    <w:rsid w:val="00435BAA"/>
    <w:rsid w:val="0043642A"/>
    <w:rsid w:val="004438C7"/>
    <w:rsid w:val="00460324"/>
    <w:rsid w:val="00460868"/>
    <w:rsid w:val="00463DF8"/>
    <w:rsid w:val="00482DB2"/>
    <w:rsid w:val="0048731D"/>
    <w:rsid w:val="004A285B"/>
    <w:rsid w:val="004A29D1"/>
    <w:rsid w:val="004C43C5"/>
    <w:rsid w:val="004D3EE4"/>
    <w:rsid w:val="004D3FA3"/>
    <w:rsid w:val="004D6B21"/>
    <w:rsid w:val="004F4AC1"/>
    <w:rsid w:val="004F7E4B"/>
    <w:rsid w:val="0051202C"/>
    <w:rsid w:val="00527D8D"/>
    <w:rsid w:val="005323ED"/>
    <w:rsid w:val="00550AFB"/>
    <w:rsid w:val="00551584"/>
    <w:rsid w:val="0056135B"/>
    <w:rsid w:val="005664BF"/>
    <w:rsid w:val="005D3F6C"/>
    <w:rsid w:val="005D78C7"/>
    <w:rsid w:val="005E3484"/>
    <w:rsid w:val="00610089"/>
    <w:rsid w:val="00615A27"/>
    <w:rsid w:val="00622638"/>
    <w:rsid w:val="006269F7"/>
    <w:rsid w:val="006278D1"/>
    <w:rsid w:val="006438C8"/>
    <w:rsid w:val="006447EC"/>
    <w:rsid w:val="0065101D"/>
    <w:rsid w:val="00691D38"/>
    <w:rsid w:val="00695A6E"/>
    <w:rsid w:val="006A11B7"/>
    <w:rsid w:val="006A57B1"/>
    <w:rsid w:val="006C0A03"/>
    <w:rsid w:val="006D0375"/>
    <w:rsid w:val="006D5D15"/>
    <w:rsid w:val="006E3AEE"/>
    <w:rsid w:val="006E665A"/>
    <w:rsid w:val="006F04D9"/>
    <w:rsid w:val="0070042B"/>
    <w:rsid w:val="0070716E"/>
    <w:rsid w:val="00710B10"/>
    <w:rsid w:val="00716707"/>
    <w:rsid w:val="00717C71"/>
    <w:rsid w:val="00721CFD"/>
    <w:rsid w:val="007343C7"/>
    <w:rsid w:val="00774A3E"/>
    <w:rsid w:val="00784CED"/>
    <w:rsid w:val="007A732B"/>
    <w:rsid w:val="007B0AAC"/>
    <w:rsid w:val="007B12DE"/>
    <w:rsid w:val="007B1A9C"/>
    <w:rsid w:val="007D0BC4"/>
    <w:rsid w:val="007D4559"/>
    <w:rsid w:val="007E143D"/>
    <w:rsid w:val="007E5D6C"/>
    <w:rsid w:val="007F2BD2"/>
    <w:rsid w:val="007F3E4B"/>
    <w:rsid w:val="007F77F7"/>
    <w:rsid w:val="0081058F"/>
    <w:rsid w:val="0081394C"/>
    <w:rsid w:val="00817691"/>
    <w:rsid w:val="008308D6"/>
    <w:rsid w:val="0083415D"/>
    <w:rsid w:val="00836B23"/>
    <w:rsid w:val="00852D91"/>
    <w:rsid w:val="008671B5"/>
    <w:rsid w:val="00877F83"/>
    <w:rsid w:val="00880285"/>
    <w:rsid w:val="00882D20"/>
    <w:rsid w:val="00883A9F"/>
    <w:rsid w:val="008B1247"/>
    <w:rsid w:val="008B4AA4"/>
    <w:rsid w:val="008D374E"/>
    <w:rsid w:val="009004E7"/>
    <w:rsid w:val="00907673"/>
    <w:rsid w:val="00920F0B"/>
    <w:rsid w:val="00921C9A"/>
    <w:rsid w:val="009241C6"/>
    <w:rsid w:val="00924D1B"/>
    <w:rsid w:val="00956337"/>
    <w:rsid w:val="0098065D"/>
    <w:rsid w:val="00982239"/>
    <w:rsid w:val="0098669C"/>
    <w:rsid w:val="0099351D"/>
    <w:rsid w:val="009D6C49"/>
    <w:rsid w:val="009F45F8"/>
    <w:rsid w:val="00A03F35"/>
    <w:rsid w:val="00A04BB2"/>
    <w:rsid w:val="00A04CC5"/>
    <w:rsid w:val="00A4102F"/>
    <w:rsid w:val="00A42120"/>
    <w:rsid w:val="00A54F60"/>
    <w:rsid w:val="00A60D41"/>
    <w:rsid w:val="00A661FF"/>
    <w:rsid w:val="00A82D2B"/>
    <w:rsid w:val="00A9355B"/>
    <w:rsid w:val="00AD5F24"/>
    <w:rsid w:val="00AE2E6D"/>
    <w:rsid w:val="00B12F7E"/>
    <w:rsid w:val="00B80EFF"/>
    <w:rsid w:val="00B8303F"/>
    <w:rsid w:val="00B8574D"/>
    <w:rsid w:val="00B917FE"/>
    <w:rsid w:val="00BA36A0"/>
    <w:rsid w:val="00BB12B1"/>
    <w:rsid w:val="00BD7939"/>
    <w:rsid w:val="00BE110E"/>
    <w:rsid w:val="00BF093B"/>
    <w:rsid w:val="00BF1193"/>
    <w:rsid w:val="00BF1A1C"/>
    <w:rsid w:val="00BF1FD0"/>
    <w:rsid w:val="00BF4EEA"/>
    <w:rsid w:val="00BF7015"/>
    <w:rsid w:val="00C05C6B"/>
    <w:rsid w:val="00C12F06"/>
    <w:rsid w:val="00C147D1"/>
    <w:rsid w:val="00C410AA"/>
    <w:rsid w:val="00C52D01"/>
    <w:rsid w:val="00C55023"/>
    <w:rsid w:val="00C625BB"/>
    <w:rsid w:val="00C708E3"/>
    <w:rsid w:val="00C773E1"/>
    <w:rsid w:val="00C87DA1"/>
    <w:rsid w:val="00C97A48"/>
    <w:rsid w:val="00CB4532"/>
    <w:rsid w:val="00CB7EA7"/>
    <w:rsid w:val="00CC2017"/>
    <w:rsid w:val="00CD1438"/>
    <w:rsid w:val="00CD422C"/>
    <w:rsid w:val="00D25A50"/>
    <w:rsid w:val="00D314A7"/>
    <w:rsid w:val="00D33BCE"/>
    <w:rsid w:val="00D41D4F"/>
    <w:rsid w:val="00D44381"/>
    <w:rsid w:val="00D614A3"/>
    <w:rsid w:val="00D6478C"/>
    <w:rsid w:val="00D77DFC"/>
    <w:rsid w:val="00D8088E"/>
    <w:rsid w:val="00DB21C9"/>
    <w:rsid w:val="00DB2AC0"/>
    <w:rsid w:val="00DE2106"/>
    <w:rsid w:val="00DE33B8"/>
    <w:rsid w:val="00DF4FC7"/>
    <w:rsid w:val="00E114D9"/>
    <w:rsid w:val="00E21E51"/>
    <w:rsid w:val="00E279E4"/>
    <w:rsid w:val="00E309C1"/>
    <w:rsid w:val="00E50D05"/>
    <w:rsid w:val="00E640E2"/>
    <w:rsid w:val="00E83C56"/>
    <w:rsid w:val="00E9358D"/>
    <w:rsid w:val="00E94D08"/>
    <w:rsid w:val="00EA08C0"/>
    <w:rsid w:val="00EA408B"/>
    <w:rsid w:val="00EA61EF"/>
    <w:rsid w:val="00EB6610"/>
    <w:rsid w:val="00EE7488"/>
    <w:rsid w:val="00EF2E30"/>
    <w:rsid w:val="00F066F6"/>
    <w:rsid w:val="00F07954"/>
    <w:rsid w:val="00F35629"/>
    <w:rsid w:val="00F35EBB"/>
    <w:rsid w:val="00F44664"/>
    <w:rsid w:val="00F47E80"/>
    <w:rsid w:val="00F52E87"/>
    <w:rsid w:val="00F67BEF"/>
    <w:rsid w:val="00F70D67"/>
    <w:rsid w:val="00F8398E"/>
    <w:rsid w:val="00F90D01"/>
    <w:rsid w:val="00F96B03"/>
    <w:rsid w:val="00FA0D21"/>
    <w:rsid w:val="00FC3243"/>
    <w:rsid w:val="00FC4D5E"/>
    <w:rsid w:val="00FC7A1D"/>
    <w:rsid w:val="00FD7B3A"/>
    <w:rsid w:val="00FE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3E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DD"/>
    <w:pPr>
      <w:ind w:firstLine="0"/>
      <w:jc w:val="left"/>
    </w:pPr>
    <w:rPr>
      <w:rFonts w:eastAsia="Times New Roman"/>
      <w:color w:val="000099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F2EF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EF3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2EF3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F2EF3"/>
    <w:rPr>
      <w:rFonts w:ascii="Tahoma" w:eastAsia="Calibri" w:hAnsi="Tahoma" w:cs="Tahoma"/>
      <w:color w:val="000099"/>
      <w:sz w:val="16"/>
      <w:szCs w:val="16"/>
    </w:rPr>
  </w:style>
  <w:style w:type="paragraph" w:customStyle="1" w:styleId="ConsPlusNonformat">
    <w:name w:val="ConsPlusNonformat"/>
    <w:uiPriority w:val="99"/>
    <w:rsid w:val="001F2E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table" w:styleId="aa">
    <w:name w:val="Table Grid"/>
    <w:basedOn w:val="a1"/>
    <w:uiPriority w:val="59"/>
    <w:rsid w:val="001F2EF3"/>
    <w:pPr>
      <w:ind w:firstLine="0"/>
      <w:jc w:val="left"/>
    </w:pPr>
    <w:rPr>
      <w:rFonts w:eastAsia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3E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DD"/>
    <w:pPr>
      <w:ind w:firstLine="0"/>
      <w:jc w:val="left"/>
    </w:pPr>
    <w:rPr>
      <w:rFonts w:eastAsia="Times New Roman"/>
      <w:color w:val="000099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F2EF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EF3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2EF3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F2EF3"/>
    <w:rPr>
      <w:rFonts w:ascii="Tahoma" w:eastAsia="Calibri" w:hAnsi="Tahoma" w:cs="Tahoma"/>
      <w:color w:val="000099"/>
      <w:sz w:val="16"/>
      <w:szCs w:val="16"/>
    </w:rPr>
  </w:style>
  <w:style w:type="paragraph" w:customStyle="1" w:styleId="ConsPlusNonformat">
    <w:name w:val="ConsPlusNonformat"/>
    <w:uiPriority w:val="99"/>
    <w:rsid w:val="001F2E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table" w:styleId="aa">
    <w:name w:val="Table Grid"/>
    <w:basedOn w:val="a1"/>
    <w:uiPriority w:val="59"/>
    <w:rsid w:val="001F2EF3"/>
    <w:pPr>
      <w:ind w:firstLine="0"/>
      <w:jc w:val="left"/>
    </w:pPr>
    <w:rPr>
      <w:rFonts w:eastAsia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0F3D-06D2-40D0-B2E5-766C80A7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Николаевского муниципального р-на</Company>
  <LinksUpToDate>false</LinksUpToDate>
  <CharactersWithSpaces>15958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 депутатов</dc:creator>
  <cp:lastModifiedBy>Специалист</cp:lastModifiedBy>
  <cp:revision>87</cp:revision>
  <cp:lastPrinted>2017-12-12T07:01:00Z</cp:lastPrinted>
  <dcterms:created xsi:type="dcterms:W3CDTF">2015-11-05T01:34:00Z</dcterms:created>
  <dcterms:modified xsi:type="dcterms:W3CDTF">2018-06-19T02:34:00Z</dcterms:modified>
</cp:coreProperties>
</file>