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75" w:rsidRPr="00217C75" w:rsidRDefault="00992A3C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217C75" w:rsidRPr="00217C75" w:rsidRDefault="00992A3C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6711D9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E60443" w:rsidP="00E604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711D9">
        <w:rPr>
          <w:rFonts w:ascii="Times New Roman" w:eastAsia="Times New Roman" w:hAnsi="Times New Roman" w:cs="Times New Roman"/>
          <w:sz w:val="26"/>
          <w:szCs w:val="26"/>
          <w:lang w:eastAsia="ru-RU"/>
        </w:rPr>
        <w:t>12.04.2023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11D9">
        <w:rPr>
          <w:rFonts w:ascii="Times New Roman" w:eastAsia="Times New Roman" w:hAnsi="Times New Roman" w:cs="Times New Roman"/>
          <w:sz w:val="26"/>
          <w:szCs w:val="26"/>
          <w:lang w:eastAsia="ru-RU"/>
        </w:rPr>
        <w:t>79-175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 w:rsidR="0099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</w:p>
    <w:p w:rsidR="00217C75" w:rsidRPr="00217C75" w:rsidRDefault="00217C75" w:rsidP="0021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="007D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60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17C75" w:rsidRPr="00217C75" w:rsidRDefault="006711D9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с. Иннокентьевка</w:t>
      </w:r>
    </w:p>
    <w:p w:rsidR="006072AF" w:rsidRDefault="006072AF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17C75" w:rsidRDefault="00217C75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072AF" w:rsidRDefault="006072AF" w:rsidP="0060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E4823" w:rsidRDefault="006E4823" w:rsidP="006E4823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Положения об установлении ставок земельного налога, порядка взимания земельного налога и льгот по земельному налогу на территории Инн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кентьевского сельского поселения</w:t>
      </w:r>
    </w:p>
    <w:p w:rsidR="00B63ACD" w:rsidRDefault="00B63ACD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7333" w:rsidRDefault="00287333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31F" w:rsidRPr="000B2B59" w:rsidRDefault="0094431F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ACD" w:rsidRDefault="006E4823" w:rsidP="00992A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24 октября 2014 г. № 347-ФЗ «О внесении изменений в части первую и вторую Налогового кодекса Российской Федерации</w:t>
      </w:r>
      <w:r w:rsidR="001738D5">
        <w:rPr>
          <w:rFonts w:ascii="Times New Roman" w:hAnsi="Times New Roman" w:cs="Times New Roman"/>
          <w:sz w:val="26"/>
          <w:szCs w:val="26"/>
        </w:rPr>
        <w:t>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38D5">
        <w:rPr>
          <w:rFonts w:ascii="Times New Roman" w:hAnsi="Times New Roman" w:cs="Times New Roman"/>
          <w:sz w:val="26"/>
          <w:szCs w:val="26"/>
        </w:rPr>
        <w:t>Бюджетным кодексом Российской Федерации</w:t>
      </w:r>
      <w:r w:rsidR="00D1285A">
        <w:rPr>
          <w:rFonts w:ascii="Times New Roman" w:hAnsi="Times New Roman" w:cs="Times New Roman"/>
          <w:sz w:val="26"/>
          <w:szCs w:val="26"/>
        </w:rPr>
        <w:t>,</w:t>
      </w:r>
      <w:r w:rsidR="001738D5">
        <w:rPr>
          <w:rFonts w:ascii="Times New Roman" w:hAnsi="Times New Roman" w:cs="Times New Roman"/>
          <w:sz w:val="26"/>
          <w:szCs w:val="26"/>
        </w:rPr>
        <w:t xml:space="preserve"> в</w:t>
      </w:r>
      <w:r w:rsidR="00C85311">
        <w:rPr>
          <w:rFonts w:ascii="Times New Roman" w:hAnsi="Times New Roman" w:cs="Times New Roman"/>
          <w:sz w:val="26"/>
          <w:szCs w:val="26"/>
        </w:rPr>
        <w:t xml:space="preserve"> целях </w:t>
      </w:r>
      <w:r w:rsidR="001738D5">
        <w:rPr>
          <w:rFonts w:ascii="Times New Roman" w:hAnsi="Times New Roman" w:cs="Times New Roman"/>
          <w:sz w:val="26"/>
          <w:szCs w:val="26"/>
        </w:rPr>
        <w:t>реализации Земельного кодекса Российской Федерации</w:t>
      </w:r>
      <w:r w:rsidR="00B41CAC">
        <w:rPr>
          <w:rFonts w:ascii="Times New Roman" w:hAnsi="Times New Roman" w:cs="Times New Roman"/>
          <w:sz w:val="26"/>
          <w:szCs w:val="26"/>
        </w:rPr>
        <w:t>,</w:t>
      </w:r>
      <w:r w:rsidR="001738D5">
        <w:rPr>
          <w:rFonts w:ascii="Times New Roman" w:hAnsi="Times New Roman" w:cs="Times New Roman"/>
          <w:sz w:val="26"/>
          <w:szCs w:val="26"/>
        </w:rPr>
        <w:t xml:space="preserve"> руководствуясь</w:t>
      </w:r>
      <w:r w:rsidR="00B63ACD" w:rsidRPr="000B2B59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B41CAC">
        <w:rPr>
          <w:rFonts w:ascii="Times New Roman" w:hAnsi="Times New Roman" w:cs="Times New Roman"/>
          <w:sz w:val="26"/>
          <w:szCs w:val="26"/>
        </w:rPr>
        <w:t>ы</w:t>
      </w:r>
      <w:r w:rsidR="001738D5">
        <w:rPr>
          <w:rFonts w:ascii="Times New Roman" w:hAnsi="Times New Roman" w:cs="Times New Roman"/>
          <w:sz w:val="26"/>
          <w:szCs w:val="26"/>
        </w:rPr>
        <w:t>м</w:t>
      </w:r>
      <w:r w:rsidR="00EF01F5">
        <w:rPr>
          <w:rFonts w:ascii="Times New Roman" w:hAnsi="Times New Roman" w:cs="Times New Roman"/>
          <w:sz w:val="26"/>
          <w:szCs w:val="26"/>
        </w:rPr>
        <w:t>и</w:t>
      </w:r>
      <w:r w:rsidR="00B41CAC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EF01F5">
        <w:rPr>
          <w:rFonts w:ascii="Times New Roman" w:hAnsi="Times New Roman" w:cs="Times New Roman"/>
          <w:sz w:val="26"/>
          <w:szCs w:val="26"/>
        </w:rPr>
        <w:t>а</w:t>
      </w:r>
      <w:r w:rsidR="001738D5">
        <w:rPr>
          <w:rFonts w:ascii="Times New Roman" w:hAnsi="Times New Roman" w:cs="Times New Roman"/>
          <w:sz w:val="26"/>
          <w:szCs w:val="26"/>
        </w:rPr>
        <w:t>м</w:t>
      </w:r>
      <w:r w:rsidR="00EF01F5">
        <w:rPr>
          <w:rFonts w:ascii="Times New Roman" w:hAnsi="Times New Roman" w:cs="Times New Roman"/>
          <w:sz w:val="26"/>
          <w:szCs w:val="26"/>
        </w:rPr>
        <w:t>и</w:t>
      </w:r>
      <w:r w:rsidR="004176D7">
        <w:rPr>
          <w:rFonts w:ascii="Times New Roman" w:hAnsi="Times New Roman" w:cs="Times New Roman"/>
          <w:sz w:val="26"/>
          <w:szCs w:val="26"/>
        </w:rPr>
        <w:t xml:space="preserve"> </w:t>
      </w:r>
      <w:r w:rsidR="00B63ACD" w:rsidRPr="000B2B59">
        <w:rPr>
          <w:rFonts w:ascii="Times New Roman" w:hAnsi="Times New Roman" w:cs="Times New Roman"/>
          <w:sz w:val="26"/>
          <w:szCs w:val="26"/>
        </w:rPr>
        <w:t xml:space="preserve">от 06 октября 2003 г. </w:t>
      </w:r>
      <w:r w:rsidR="00287333">
        <w:rPr>
          <w:rFonts w:ascii="Times New Roman" w:hAnsi="Times New Roman" w:cs="Times New Roman"/>
          <w:sz w:val="26"/>
          <w:szCs w:val="26"/>
        </w:rPr>
        <w:t>№</w:t>
      </w:r>
      <w:r w:rsidR="00B63ACD" w:rsidRPr="000B2B59">
        <w:rPr>
          <w:rFonts w:ascii="Times New Roman" w:hAnsi="Times New Roman" w:cs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</w:t>
      </w:r>
      <w:r w:rsidR="001738D5">
        <w:rPr>
          <w:rFonts w:ascii="Times New Roman" w:hAnsi="Times New Roman" w:cs="Times New Roman"/>
          <w:sz w:val="26"/>
          <w:szCs w:val="26"/>
        </w:rPr>
        <w:t xml:space="preserve">», </w:t>
      </w:r>
      <w:r w:rsidR="00EF01F5">
        <w:rPr>
          <w:rFonts w:ascii="Times New Roman" w:hAnsi="Times New Roman" w:cs="Times New Roman"/>
          <w:sz w:val="26"/>
          <w:szCs w:val="26"/>
        </w:rPr>
        <w:t>от 29 декабря 2014 г. № 473-ФЗ «О территориях</w:t>
      </w:r>
      <w:proofErr w:type="gramEnd"/>
      <w:r w:rsidR="00EF01F5">
        <w:rPr>
          <w:rFonts w:ascii="Times New Roman" w:hAnsi="Times New Roman" w:cs="Times New Roman"/>
          <w:sz w:val="26"/>
          <w:szCs w:val="26"/>
        </w:rPr>
        <w:t xml:space="preserve"> опережающего социально-экономического развития в Российской Федерации», </w:t>
      </w:r>
      <w:r w:rsidR="001738D5">
        <w:rPr>
          <w:rFonts w:ascii="Times New Roman" w:hAnsi="Times New Roman" w:cs="Times New Roman"/>
          <w:sz w:val="26"/>
          <w:szCs w:val="26"/>
        </w:rPr>
        <w:t>Уставом Иннокентьевского сельского поселения</w:t>
      </w:r>
      <w:r w:rsidR="00992A3C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 Хабаровского края</w:t>
      </w:r>
      <w:r w:rsidR="00503A96">
        <w:rPr>
          <w:rFonts w:ascii="Times New Roman" w:hAnsi="Times New Roman" w:cs="Times New Roman"/>
          <w:sz w:val="26"/>
          <w:szCs w:val="26"/>
        </w:rPr>
        <w:t xml:space="preserve"> </w:t>
      </w:r>
      <w:r w:rsidR="00B63ACD" w:rsidRPr="000B2B59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BD7EF6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BA3CA8">
        <w:rPr>
          <w:rFonts w:ascii="Times New Roman" w:hAnsi="Times New Roman" w:cs="Times New Roman"/>
          <w:bCs/>
          <w:sz w:val="26"/>
          <w:szCs w:val="26"/>
        </w:rPr>
        <w:t>Иннокентьевского</w:t>
      </w:r>
      <w:r w:rsidR="005501B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="00992A3C">
        <w:rPr>
          <w:rFonts w:ascii="Times New Roman" w:hAnsi="Times New Roman" w:cs="Times New Roman"/>
          <w:bCs/>
          <w:sz w:val="26"/>
          <w:szCs w:val="26"/>
        </w:rPr>
        <w:t xml:space="preserve"> Николаевского муниципального района Хабаровского края</w:t>
      </w:r>
      <w:r w:rsidR="005501B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87333" w:rsidRDefault="00287333" w:rsidP="00992A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3624E4" w:rsidRPr="00503A96" w:rsidRDefault="00503A96" w:rsidP="00992A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A9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38D5">
        <w:rPr>
          <w:rFonts w:ascii="Times New Roman" w:hAnsi="Times New Roman" w:cs="Times New Roman"/>
          <w:sz w:val="26"/>
          <w:szCs w:val="26"/>
        </w:rPr>
        <w:t>Утвердить прилагаемое Положение об установлении ставок земельного налога, порядка взимания земельного налога и льгот по земельному налогу на территории Иннокентьевского сельского поселения</w:t>
      </w:r>
      <w:r w:rsidR="00992A3C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 Хабаровского края</w:t>
      </w:r>
    </w:p>
    <w:p w:rsidR="00B245C5" w:rsidRDefault="001738D5" w:rsidP="00992A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245C5">
        <w:rPr>
          <w:rFonts w:ascii="Times New Roman" w:hAnsi="Times New Roman" w:cs="Times New Roman"/>
          <w:sz w:val="26"/>
          <w:szCs w:val="26"/>
        </w:rPr>
        <w:t xml:space="preserve">. </w:t>
      </w:r>
      <w:r w:rsidR="00F44EFD">
        <w:rPr>
          <w:rFonts w:ascii="Times New Roman" w:hAnsi="Times New Roman" w:cs="Times New Roman"/>
          <w:sz w:val="26"/>
          <w:szCs w:val="26"/>
        </w:rPr>
        <w:t>Считать утратившими силу решения Совета депутатов Иннокентьевского сельского поселения</w:t>
      </w:r>
      <w:r w:rsidR="00992A3C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 Хабаровского края</w:t>
      </w:r>
      <w:r w:rsidR="00F44EFD">
        <w:rPr>
          <w:rFonts w:ascii="Times New Roman" w:hAnsi="Times New Roman" w:cs="Times New Roman"/>
          <w:sz w:val="26"/>
          <w:szCs w:val="26"/>
        </w:rPr>
        <w:t>:</w:t>
      </w:r>
    </w:p>
    <w:p w:rsidR="00D97FB4" w:rsidRDefault="00DC5301" w:rsidP="00992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D4ED5">
        <w:rPr>
          <w:rFonts w:ascii="Times New Roman" w:hAnsi="Times New Roman" w:cs="Times New Roman"/>
          <w:sz w:val="26"/>
          <w:szCs w:val="26"/>
        </w:rPr>
        <w:t xml:space="preserve">от </w:t>
      </w:r>
      <w:r w:rsidR="00EF01F5">
        <w:rPr>
          <w:rFonts w:ascii="Times New Roman" w:hAnsi="Times New Roman" w:cs="Times New Roman"/>
          <w:sz w:val="26"/>
          <w:szCs w:val="26"/>
        </w:rPr>
        <w:t>10</w:t>
      </w:r>
      <w:r w:rsidR="004F5280">
        <w:rPr>
          <w:rFonts w:ascii="Times New Roman" w:hAnsi="Times New Roman" w:cs="Times New Roman"/>
          <w:sz w:val="26"/>
          <w:szCs w:val="26"/>
        </w:rPr>
        <w:t xml:space="preserve"> </w:t>
      </w:r>
      <w:r w:rsidR="00EF01F5">
        <w:rPr>
          <w:rFonts w:ascii="Times New Roman" w:hAnsi="Times New Roman" w:cs="Times New Roman"/>
          <w:sz w:val="26"/>
          <w:szCs w:val="26"/>
        </w:rPr>
        <w:t>ноября</w:t>
      </w:r>
      <w:r w:rsidR="004F5280">
        <w:rPr>
          <w:rFonts w:ascii="Times New Roman" w:hAnsi="Times New Roman" w:cs="Times New Roman"/>
          <w:sz w:val="26"/>
          <w:szCs w:val="26"/>
        </w:rPr>
        <w:t xml:space="preserve"> 20</w:t>
      </w:r>
      <w:r w:rsidR="00EF01F5">
        <w:rPr>
          <w:rFonts w:ascii="Times New Roman" w:hAnsi="Times New Roman" w:cs="Times New Roman"/>
          <w:sz w:val="26"/>
          <w:szCs w:val="26"/>
        </w:rPr>
        <w:t>17</w:t>
      </w:r>
      <w:r w:rsidR="004F5280">
        <w:rPr>
          <w:rFonts w:ascii="Times New Roman" w:hAnsi="Times New Roman" w:cs="Times New Roman"/>
          <w:sz w:val="26"/>
          <w:szCs w:val="26"/>
        </w:rPr>
        <w:t xml:space="preserve"> г.</w:t>
      </w:r>
      <w:r w:rsidR="009D4ED5">
        <w:rPr>
          <w:rFonts w:ascii="Times New Roman" w:hAnsi="Times New Roman" w:cs="Times New Roman"/>
          <w:sz w:val="26"/>
          <w:szCs w:val="26"/>
        </w:rPr>
        <w:t xml:space="preserve">  № </w:t>
      </w:r>
      <w:r w:rsidR="00EF01F5">
        <w:rPr>
          <w:rFonts w:ascii="Times New Roman" w:hAnsi="Times New Roman" w:cs="Times New Roman"/>
          <w:sz w:val="26"/>
          <w:szCs w:val="26"/>
        </w:rPr>
        <w:t>65-197</w:t>
      </w:r>
      <w:r w:rsidR="009D4ED5">
        <w:rPr>
          <w:rFonts w:ascii="Times New Roman" w:hAnsi="Times New Roman" w:cs="Times New Roman"/>
          <w:sz w:val="26"/>
          <w:szCs w:val="26"/>
        </w:rPr>
        <w:t xml:space="preserve"> «</w:t>
      </w:r>
      <w:r w:rsidR="00EF01F5">
        <w:rPr>
          <w:rFonts w:ascii="Times New Roman" w:hAnsi="Times New Roman" w:cs="Times New Roman"/>
          <w:sz w:val="26"/>
          <w:szCs w:val="26"/>
        </w:rPr>
        <w:t>Об утверждении Положения об установл</w:t>
      </w:r>
      <w:r w:rsidR="00EF01F5">
        <w:rPr>
          <w:rFonts w:ascii="Times New Roman" w:hAnsi="Times New Roman" w:cs="Times New Roman"/>
          <w:sz w:val="26"/>
          <w:szCs w:val="26"/>
        </w:rPr>
        <w:t>е</w:t>
      </w:r>
      <w:r w:rsidR="00EF01F5">
        <w:rPr>
          <w:rFonts w:ascii="Times New Roman" w:hAnsi="Times New Roman" w:cs="Times New Roman"/>
          <w:sz w:val="26"/>
          <w:szCs w:val="26"/>
        </w:rPr>
        <w:t>нии ставок земельного налога, порядка взимания земельного налога и льгот по з</w:t>
      </w:r>
      <w:r w:rsidR="00EF01F5">
        <w:rPr>
          <w:rFonts w:ascii="Times New Roman" w:hAnsi="Times New Roman" w:cs="Times New Roman"/>
          <w:sz w:val="26"/>
          <w:szCs w:val="26"/>
        </w:rPr>
        <w:t>е</w:t>
      </w:r>
      <w:r w:rsidR="00EF01F5">
        <w:rPr>
          <w:rFonts w:ascii="Times New Roman" w:hAnsi="Times New Roman" w:cs="Times New Roman"/>
          <w:sz w:val="26"/>
          <w:szCs w:val="26"/>
        </w:rPr>
        <w:t>мельному налогу на территории Иннокентьевского сельского поселения»;</w:t>
      </w:r>
    </w:p>
    <w:p w:rsidR="004F5280" w:rsidRDefault="009D4ED5" w:rsidP="00992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от </w:t>
      </w:r>
      <w:r w:rsidR="00EF01F5">
        <w:rPr>
          <w:rFonts w:ascii="Times New Roman" w:hAnsi="Times New Roman" w:cs="Times New Roman"/>
          <w:sz w:val="26"/>
          <w:szCs w:val="26"/>
        </w:rPr>
        <w:t>15</w:t>
      </w:r>
      <w:r w:rsidR="004F5280">
        <w:rPr>
          <w:rFonts w:ascii="Times New Roman" w:hAnsi="Times New Roman" w:cs="Times New Roman"/>
          <w:sz w:val="26"/>
          <w:szCs w:val="26"/>
        </w:rPr>
        <w:t xml:space="preserve"> </w:t>
      </w:r>
      <w:r w:rsidR="00EF01F5">
        <w:rPr>
          <w:rFonts w:ascii="Times New Roman" w:hAnsi="Times New Roman" w:cs="Times New Roman"/>
          <w:sz w:val="26"/>
          <w:szCs w:val="26"/>
        </w:rPr>
        <w:t>августа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EF01F5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 г.  № </w:t>
      </w:r>
      <w:r w:rsidR="00EF01F5">
        <w:rPr>
          <w:rFonts w:ascii="Times New Roman" w:hAnsi="Times New Roman" w:cs="Times New Roman"/>
          <w:sz w:val="26"/>
          <w:szCs w:val="26"/>
        </w:rPr>
        <w:t>75-224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EF01F5">
        <w:rPr>
          <w:rFonts w:ascii="Times New Roman" w:hAnsi="Times New Roman" w:cs="Times New Roman"/>
          <w:sz w:val="26"/>
          <w:szCs w:val="26"/>
        </w:rPr>
        <w:t>О внесении изменений в Положение об установлении ставок земельного налога, порядка взимания земельного налога и льгот по земельному налогу на территории Иннокентьевского сельского поселения, утвержденное</w:t>
      </w:r>
      <w:r w:rsidR="00EF01F5" w:rsidRPr="00296592">
        <w:rPr>
          <w:rFonts w:ascii="Times New Roman" w:hAnsi="Times New Roman" w:cs="Times New Roman"/>
          <w:sz w:val="26"/>
          <w:szCs w:val="26"/>
        </w:rPr>
        <w:t xml:space="preserve"> </w:t>
      </w:r>
      <w:r w:rsidR="00EF01F5">
        <w:rPr>
          <w:rFonts w:ascii="Times New Roman" w:hAnsi="Times New Roman" w:cs="Times New Roman"/>
          <w:sz w:val="26"/>
          <w:szCs w:val="26"/>
        </w:rPr>
        <w:t>решением Совета депутатов Иннокентьевского сельского поселения от 10.11.2017 № 65-197 «Об утверждении Положения об установлении ставок з</w:t>
      </w:r>
      <w:r w:rsidR="00EF01F5">
        <w:rPr>
          <w:rFonts w:ascii="Times New Roman" w:hAnsi="Times New Roman" w:cs="Times New Roman"/>
          <w:sz w:val="26"/>
          <w:szCs w:val="26"/>
        </w:rPr>
        <w:t>е</w:t>
      </w:r>
      <w:r w:rsidR="00EF01F5">
        <w:rPr>
          <w:rFonts w:ascii="Times New Roman" w:hAnsi="Times New Roman" w:cs="Times New Roman"/>
          <w:sz w:val="26"/>
          <w:szCs w:val="26"/>
        </w:rPr>
        <w:t>мельного налога, порядка взимания земельного налога и льгот по земельному нал</w:t>
      </w:r>
      <w:r w:rsidR="00EF01F5">
        <w:rPr>
          <w:rFonts w:ascii="Times New Roman" w:hAnsi="Times New Roman" w:cs="Times New Roman"/>
          <w:sz w:val="26"/>
          <w:szCs w:val="26"/>
        </w:rPr>
        <w:t>о</w:t>
      </w:r>
      <w:r w:rsidR="00EF01F5">
        <w:rPr>
          <w:rFonts w:ascii="Times New Roman" w:hAnsi="Times New Roman" w:cs="Times New Roman"/>
          <w:sz w:val="26"/>
          <w:szCs w:val="26"/>
        </w:rPr>
        <w:t>гу на территории Иннокентьевского</w:t>
      </w:r>
      <w:proofErr w:type="gramEnd"/>
      <w:r w:rsidR="00EF01F5">
        <w:rPr>
          <w:rFonts w:ascii="Times New Roman" w:hAnsi="Times New Roman" w:cs="Times New Roman"/>
          <w:sz w:val="26"/>
          <w:szCs w:val="26"/>
        </w:rPr>
        <w:t xml:space="preserve"> сельского поселения»</w:t>
      </w:r>
      <w:r w:rsidR="004F5280">
        <w:rPr>
          <w:rFonts w:ascii="Times New Roman" w:hAnsi="Times New Roman" w:cs="Times New Roman"/>
          <w:sz w:val="26"/>
          <w:szCs w:val="26"/>
        </w:rPr>
        <w:t>;</w:t>
      </w:r>
    </w:p>
    <w:p w:rsidR="000561C1" w:rsidRDefault="000561C1" w:rsidP="00992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</w:t>
      </w:r>
      <w:r>
        <w:rPr>
          <w:rFonts w:ascii="Times New Roman" w:hAnsi="Times New Roman"/>
          <w:sz w:val="26"/>
          <w:szCs w:val="26"/>
        </w:rPr>
        <w:t>14 ноября .2019 г. № 25-54 «</w:t>
      </w:r>
      <w:r>
        <w:rPr>
          <w:rFonts w:ascii="Times New Roman" w:hAnsi="Times New Roman" w:cs="Times New Roman"/>
          <w:sz w:val="26"/>
          <w:szCs w:val="26"/>
        </w:rPr>
        <w:t>О внесении изменений в Положение об установлении ставок земельного налога, порядка взимания земельного налога и льгот по земельному налогу на территории Иннокентьевского сельского поселения, утвержденное</w:t>
      </w:r>
      <w:r w:rsidRPr="002965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решением Совета депутатов Иннокентьевского сельского поселения от 10.11.2017 № 65-197».</w:t>
      </w:r>
    </w:p>
    <w:p w:rsidR="0094431F" w:rsidRDefault="00CC7B36" w:rsidP="006711D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8C1865">
        <w:rPr>
          <w:rFonts w:ascii="Times New Roman" w:hAnsi="Times New Roman" w:cs="Times New Roman"/>
          <w:sz w:val="26"/>
          <w:szCs w:val="26"/>
        </w:rPr>
        <w:t xml:space="preserve">. </w:t>
      </w:r>
      <w:r w:rsidR="0094431F" w:rsidRPr="0094431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решение в «Сборнике правовых актов Иннокентьевского сельского поселения» и на сайте администрации сельского поселения в информационно-телекоммуникационной сети Интернет.</w:t>
      </w:r>
    </w:p>
    <w:p w:rsidR="00033BBC" w:rsidRPr="00B442AF" w:rsidRDefault="00C13DA6" w:rsidP="006711D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C7B36">
        <w:rPr>
          <w:rFonts w:ascii="Times New Roman" w:hAnsi="Times New Roman" w:cs="Times New Roman"/>
          <w:sz w:val="26"/>
          <w:szCs w:val="26"/>
        </w:rPr>
        <w:t>4</w:t>
      </w:r>
      <w:r w:rsidR="008E6D5C" w:rsidRPr="00D93D92">
        <w:rPr>
          <w:rFonts w:ascii="Times New Roman" w:hAnsi="Times New Roman" w:cs="Times New Roman"/>
          <w:sz w:val="26"/>
          <w:szCs w:val="26"/>
        </w:rPr>
        <w:t>.</w:t>
      </w:r>
      <w:r w:rsidR="008E6D5C" w:rsidRPr="00EE29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28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после его официального опубликования</w:t>
      </w:r>
      <w:r w:rsidR="0094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распространяется на правоотношения, возникшие </w:t>
      </w:r>
      <w:r w:rsidR="006711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94431F">
        <w:rPr>
          <w:rFonts w:ascii="Times New Roman" w:eastAsia="Times New Roman" w:hAnsi="Times New Roman" w:cs="Times New Roman"/>
          <w:sz w:val="26"/>
          <w:szCs w:val="26"/>
          <w:lang w:eastAsia="ru-RU"/>
        </w:rPr>
        <w:t>с 01 января 2023 года</w:t>
      </w:r>
      <w:r w:rsidR="00D128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9B660D" w:rsidRDefault="00EF01F5" w:rsidP="00EF01F5">
      <w:pPr>
        <w:tabs>
          <w:tab w:val="left" w:pos="371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176D7" w:rsidRDefault="004176D7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94431F" w:rsidRPr="0094431F" w:rsidRDefault="0094431F" w:rsidP="009443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</w:t>
      </w:r>
    </w:p>
    <w:p w:rsidR="0094431F" w:rsidRPr="0094431F" w:rsidRDefault="0094431F" w:rsidP="009443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депутатов                                                                                                 Л.П. Тубина</w:t>
      </w:r>
    </w:p>
    <w:p w:rsidR="0094431F" w:rsidRPr="0094431F" w:rsidRDefault="0094431F" w:rsidP="009443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31F" w:rsidRPr="0094431F" w:rsidRDefault="0094431F" w:rsidP="009443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31F" w:rsidRPr="0094431F" w:rsidRDefault="0094431F" w:rsidP="009443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31F" w:rsidRPr="0094431F" w:rsidRDefault="0094431F" w:rsidP="009443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4431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                                                                   В.Е. Дё</w:t>
      </w:r>
    </w:p>
    <w:p w:rsidR="0094431F" w:rsidRPr="0094431F" w:rsidRDefault="0094431F" w:rsidP="0094431F">
      <w:pPr>
        <w:spacing w:after="160" w:line="259" w:lineRule="auto"/>
        <w:jc w:val="both"/>
        <w:rPr>
          <w:rFonts w:ascii="Calibri" w:eastAsia="Times New Roman" w:hAnsi="Calibri" w:cs="Times New Roman"/>
          <w:sz w:val="26"/>
          <w:szCs w:val="26"/>
        </w:rPr>
        <w:sectPr w:rsidR="0094431F" w:rsidRPr="0094431F" w:rsidSect="0094431F">
          <w:headerReference w:type="even" r:id="rId8"/>
          <w:headerReference w:type="default" r:id="rId9"/>
          <w:pgSz w:w="11906" w:h="16838"/>
          <w:pgMar w:top="1134" w:right="567" w:bottom="902" w:left="1985" w:header="709" w:footer="709" w:gutter="0"/>
          <w:cols w:space="708"/>
          <w:titlePg/>
          <w:docGrid w:linePitch="360"/>
        </w:sectPr>
      </w:pPr>
    </w:p>
    <w:p w:rsidR="00D1285A" w:rsidRDefault="00D1285A" w:rsidP="00D1285A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УТВЕРЖДЕНО</w:t>
      </w:r>
    </w:p>
    <w:p w:rsidR="00D1285A" w:rsidRDefault="00D1285A" w:rsidP="00D1285A">
      <w:pPr>
        <w:tabs>
          <w:tab w:val="left" w:pos="5812"/>
        </w:tabs>
        <w:spacing w:after="0" w:line="3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решением Совета депутатов</w:t>
      </w:r>
    </w:p>
    <w:p w:rsidR="00D1285A" w:rsidRDefault="00D1285A" w:rsidP="00D1285A">
      <w:pPr>
        <w:tabs>
          <w:tab w:val="left" w:pos="5812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Иннокентьевского сельского</w:t>
      </w:r>
    </w:p>
    <w:p w:rsidR="00D1285A" w:rsidRDefault="00D1285A" w:rsidP="00D1285A">
      <w:pPr>
        <w:tabs>
          <w:tab w:val="left" w:pos="5812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поселения</w:t>
      </w:r>
    </w:p>
    <w:p w:rsidR="00D1285A" w:rsidRDefault="00D1285A" w:rsidP="00D1285A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от </w:t>
      </w:r>
      <w:r w:rsidR="0094431F">
        <w:rPr>
          <w:rFonts w:ascii="Times New Roman" w:hAnsi="Times New Roman" w:cs="Times New Roman"/>
          <w:sz w:val="26"/>
          <w:szCs w:val="26"/>
        </w:rPr>
        <w:t xml:space="preserve">  </w:t>
      </w:r>
      <w:r w:rsidR="006711D9">
        <w:rPr>
          <w:rFonts w:ascii="Times New Roman" w:hAnsi="Times New Roman" w:cs="Times New Roman"/>
          <w:sz w:val="26"/>
          <w:szCs w:val="26"/>
        </w:rPr>
        <w:t>12.04.2023</w:t>
      </w:r>
      <w:r w:rsidR="0094431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6711D9">
        <w:rPr>
          <w:rFonts w:ascii="Times New Roman" w:hAnsi="Times New Roman" w:cs="Times New Roman"/>
          <w:sz w:val="26"/>
          <w:szCs w:val="26"/>
        </w:rPr>
        <w:t xml:space="preserve"> 79-175</w:t>
      </w:r>
      <w:r w:rsidR="005B4E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285A" w:rsidRDefault="00D1285A" w:rsidP="00D1285A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61C1" w:rsidRPr="000561C1" w:rsidRDefault="000561C1" w:rsidP="000561C1">
      <w:pPr>
        <w:spacing w:after="0" w:line="240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>Положение</w:t>
      </w:r>
      <w:bookmarkStart w:id="0" w:name="_GoBack"/>
      <w:bookmarkEnd w:id="0"/>
    </w:p>
    <w:p w:rsidR="000561C1" w:rsidRPr="000561C1" w:rsidRDefault="000561C1" w:rsidP="000561C1">
      <w:pPr>
        <w:spacing w:after="0" w:line="240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>об установлении ставок земельного налога, порядка взимания земельного налога и льгот по земельному налогу на территории Иннокентьевского сельского поселения</w:t>
      </w:r>
      <w:r w:rsidR="00992A3C">
        <w:rPr>
          <w:rFonts w:ascii="Times New Roman" w:eastAsia="Calibri" w:hAnsi="Times New Roman" w:cs="Times New Roman"/>
          <w:sz w:val="26"/>
          <w:szCs w:val="26"/>
        </w:rPr>
        <w:t xml:space="preserve"> Николаевского муниципального района Хабаровского края</w:t>
      </w:r>
    </w:p>
    <w:p w:rsidR="000561C1" w:rsidRPr="000561C1" w:rsidRDefault="000561C1" w:rsidP="000561C1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561C1" w:rsidRPr="000561C1" w:rsidRDefault="000561C1" w:rsidP="000561C1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561C1" w:rsidRPr="000561C1" w:rsidRDefault="000561C1" w:rsidP="000561C1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>1. Общие положения.</w:t>
      </w:r>
    </w:p>
    <w:p w:rsidR="000561C1" w:rsidRPr="000561C1" w:rsidRDefault="000561C1" w:rsidP="000561C1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>Настоящее Положение разработано в целях реализации Земельного кодекса РФ, Федерального закона от 24 октября 2014 г. № 347-ФЗ «О внесении и</w:t>
      </w:r>
      <w:r w:rsidRPr="000561C1">
        <w:rPr>
          <w:rFonts w:ascii="Times New Roman" w:eastAsia="Calibri" w:hAnsi="Times New Roman" w:cs="Times New Roman"/>
          <w:sz w:val="26"/>
          <w:szCs w:val="26"/>
        </w:rPr>
        <w:t>з</w:t>
      </w:r>
      <w:r w:rsidRPr="000561C1">
        <w:rPr>
          <w:rFonts w:ascii="Times New Roman" w:eastAsia="Calibri" w:hAnsi="Times New Roman" w:cs="Times New Roman"/>
          <w:sz w:val="26"/>
          <w:szCs w:val="26"/>
        </w:rPr>
        <w:t>менений в части первую и вторую Налогового кодекса Российской Федерации» и Бюджетного кодекса Российской Федерации.</w:t>
      </w:r>
    </w:p>
    <w:p w:rsidR="000561C1" w:rsidRPr="000561C1" w:rsidRDefault="000561C1" w:rsidP="000561C1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 xml:space="preserve">Настоящее положение устанавливает ставки земельного налога и определяет льготы по земельному налогу. </w:t>
      </w:r>
    </w:p>
    <w:p w:rsidR="000561C1" w:rsidRPr="000561C1" w:rsidRDefault="000561C1" w:rsidP="000561C1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>Земельный налог устанавливается с целью формирования бюджета Иннокентьевского сельского поселения и обязателен к уплате на всей территории поселения.</w:t>
      </w:r>
    </w:p>
    <w:p w:rsidR="000561C1" w:rsidRPr="000561C1" w:rsidRDefault="000561C1" w:rsidP="000561C1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61C1" w:rsidRPr="000561C1" w:rsidRDefault="000561C1" w:rsidP="000561C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>2. Ставки земельного налога</w:t>
      </w:r>
    </w:p>
    <w:p w:rsidR="000561C1" w:rsidRPr="000561C1" w:rsidRDefault="000561C1" w:rsidP="000561C1">
      <w:pPr>
        <w:tabs>
          <w:tab w:val="left" w:pos="0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>2.1. Налоговые ставки на землях поселений устанавливаются в следующих размерах:</w:t>
      </w:r>
    </w:p>
    <w:p w:rsidR="000561C1" w:rsidRPr="000561C1" w:rsidRDefault="000561C1" w:rsidP="000561C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56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0,3 процента в отношении земельных участков:</w:t>
      </w:r>
    </w:p>
    <w:p w:rsidR="000561C1" w:rsidRPr="000561C1" w:rsidRDefault="000561C1" w:rsidP="000561C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1)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561C1" w:rsidRPr="000561C1" w:rsidRDefault="000561C1" w:rsidP="000561C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2)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Pr="000561C1">
        <w:rPr>
          <w:rFonts w:ascii="Times New Roman" w:eastAsia="Calibri" w:hAnsi="Times New Roman" w:cs="Times New Roman"/>
          <w:bCs/>
          <w:sz w:val="26"/>
          <w:szCs w:val="26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  <w:proofErr w:type="gramEnd"/>
    </w:p>
    <w:p w:rsidR="000561C1" w:rsidRPr="000561C1" w:rsidRDefault="000561C1" w:rsidP="000561C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3) </w:t>
      </w:r>
      <w:r w:rsidRPr="000561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0" w:history="1">
        <w:r w:rsidRPr="000561C1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личного подсобного хозяйства</w:t>
        </w:r>
      </w:hyperlink>
      <w:r w:rsidRPr="000561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1" w:history="1">
        <w:r w:rsidRPr="000561C1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законом</w:t>
        </w:r>
      </w:hyperlink>
      <w:r w:rsidRPr="000561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0561C1" w:rsidRPr="000561C1" w:rsidRDefault="000561C1" w:rsidP="000561C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4) ограниченных в обороте в соответствии с </w:t>
      </w:r>
      <w:hyperlink r:id="rId12" w:anchor="block_2704" w:history="1">
        <w:r w:rsidRPr="000561C1">
          <w:rPr>
            <w:rFonts w:ascii="Times New Roman" w:eastAsia="Times New Roman" w:hAnsi="Times New Roman" w:cs="Times New Roman"/>
            <w:bCs/>
            <w:color w:val="3272C0"/>
            <w:sz w:val="26"/>
            <w:szCs w:val="26"/>
            <w:lang w:eastAsia="ru-RU"/>
          </w:rPr>
          <w:t>законодательством</w:t>
        </w:r>
      </w:hyperlink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0561C1" w:rsidRPr="000561C1" w:rsidRDefault="000561C1" w:rsidP="000561C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- 1,5 процента в отношении прочих земельных участков</w:t>
      </w:r>
      <w:proofErr w:type="gramStart"/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.». </w:t>
      </w:r>
      <w:proofErr w:type="gramEnd"/>
    </w:p>
    <w:p w:rsidR="000561C1" w:rsidRPr="000561C1" w:rsidRDefault="000561C1" w:rsidP="000561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2.2. </w:t>
      </w:r>
      <w:proofErr w:type="gramStart"/>
      <w:r w:rsidRPr="000561C1">
        <w:rPr>
          <w:rFonts w:ascii="Times New Roman" w:eastAsia="Calibri" w:hAnsi="Times New Roman" w:cs="Times New Roman"/>
          <w:bCs/>
          <w:sz w:val="26"/>
          <w:szCs w:val="26"/>
        </w:rPr>
        <w:t>Налоговая ставка для организаций и индивидуальных предпринимат</w:t>
      </w:r>
      <w:r w:rsidRPr="000561C1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Pr="000561C1">
        <w:rPr>
          <w:rFonts w:ascii="Times New Roman" w:eastAsia="Calibri" w:hAnsi="Times New Roman" w:cs="Times New Roman"/>
          <w:bCs/>
          <w:sz w:val="26"/>
          <w:szCs w:val="26"/>
        </w:rPr>
        <w:t>лей, получивших статус резидентов территории опережающего развития в соотве</w:t>
      </w:r>
      <w:r w:rsidRPr="000561C1">
        <w:rPr>
          <w:rFonts w:ascii="Times New Roman" w:eastAsia="Calibri" w:hAnsi="Times New Roman" w:cs="Times New Roman"/>
          <w:bCs/>
          <w:sz w:val="26"/>
          <w:szCs w:val="26"/>
        </w:rPr>
        <w:t>т</w:t>
      </w:r>
      <w:r w:rsidRPr="000561C1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ствии с Федеральным </w:t>
      </w:r>
      <w:hyperlink r:id="rId13" w:history="1">
        <w:r w:rsidRPr="000561C1">
          <w:rPr>
            <w:rFonts w:ascii="Times New Roman" w:eastAsia="Calibri" w:hAnsi="Times New Roman" w:cs="Times New Roman"/>
            <w:bCs/>
            <w:sz w:val="26"/>
            <w:szCs w:val="26"/>
          </w:rPr>
          <w:t>законом</w:t>
        </w:r>
      </w:hyperlink>
      <w:r w:rsidRPr="000561C1">
        <w:rPr>
          <w:rFonts w:ascii="Times New Roman" w:eastAsia="Calibri" w:hAnsi="Times New Roman" w:cs="Times New Roman"/>
          <w:bCs/>
          <w:sz w:val="26"/>
          <w:szCs w:val="26"/>
        </w:rPr>
        <w:t xml:space="preserve"> от 29 декабря 2014 г. № 473-ФЗ "О территориях опережающего социально-экономического развития в Российской Федерации", устанавливается в размере 0 процентов в течение трех налоговых периодов, нач</w:t>
      </w:r>
      <w:r w:rsidRPr="000561C1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Pr="000561C1">
        <w:rPr>
          <w:rFonts w:ascii="Times New Roman" w:eastAsia="Calibri" w:hAnsi="Times New Roman" w:cs="Times New Roman"/>
          <w:bCs/>
          <w:sz w:val="26"/>
          <w:szCs w:val="26"/>
        </w:rPr>
        <w:t>ная с налогового периода, в котором организация включена в реестр резидентов территории опережающего развития "Николаевск" в отношении земельных</w:t>
      </w:r>
      <w:proofErr w:type="gramEnd"/>
      <w:r w:rsidRPr="000561C1">
        <w:rPr>
          <w:rFonts w:ascii="Times New Roman" w:eastAsia="Calibri" w:hAnsi="Times New Roman" w:cs="Times New Roman"/>
          <w:bCs/>
          <w:sz w:val="26"/>
          <w:szCs w:val="26"/>
        </w:rPr>
        <w:t xml:space="preserve"> учас</w:t>
      </w:r>
      <w:r w:rsidRPr="000561C1">
        <w:rPr>
          <w:rFonts w:ascii="Times New Roman" w:eastAsia="Calibri" w:hAnsi="Times New Roman" w:cs="Times New Roman"/>
          <w:bCs/>
          <w:sz w:val="26"/>
          <w:szCs w:val="26"/>
        </w:rPr>
        <w:t>т</w:t>
      </w:r>
      <w:r w:rsidRPr="000561C1">
        <w:rPr>
          <w:rFonts w:ascii="Times New Roman" w:eastAsia="Calibri" w:hAnsi="Times New Roman" w:cs="Times New Roman"/>
          <w:bCs/>
          <w:sz w:val="26"/>
          <w:szCs w:val="26"/>
        </w:rPr>
        <w:t>ков, расположенных на территории Иннокентьевского сельского поселения</w:t>
      </w:r>
      <w:r w:rsidRPr="000561C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561C1" w:rsidRPr="000561C1" w:rsidRDefault="000561C1" w:rsidP="000561C1">
      <w:pPr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61C1" w:rsidRPr="000561C1" w:rsidRDefault="000561C1" w:rsidP="000561C1">
      <w:pPr>
        <w:tabs>
          <w:tab w:val="left" w:pos="0"/>
        </w:tabs>
        <w:spacing w:after="0" w:line="228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0561C1">
        <w:rPr>
          <w:rFonts w:ascii="Times New Roman" w:eastAsia="Calibri" w:hAnsi="Times New Roman" w:cs="Times New Roman"/>
          <w:sz w:val="26"/>
          <w:szCs w:val="26"/>
        </w:rPr>
        <w:tab/>
        <w:t>3. Налоговые льготы</w:t>
      </w:r>
    </w:p>
    <w:p w:rsidR="000561C1" w:rsidRPr="000561C1" w:rsidRDefault="000561C1" w:rsidP="000561C1">
      <w:pPr>
        <w:tabs>
          <w:tab w:val="left" w:pos="0"/>
        </w:tabs>
        <w:spacing w:after="0" w:line="228" w:lineRule="auto"/>
        <w:ind w:firstLine="71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>3.1. В дополнение к перечню лиц, определенных статьей 395 Налогового к</w:t>
      </w:r>
      <w:r w:rsidRPr="000561C1">
        <w:rPr>
          <w:rFonts w:ascii="Times New Roman" w:eastAsia="Calibri" w:hAnsi="Times New Roman" w:cs="Times New Roman"/>
          <w:sz w:val="26"/>
          <w:szCs w:val="26"/>
        </w:rPr>
        <w:t>о</w:t>
      </w:r>
      <w:r w:rsidRPr="000561C1">
        <w:rPr>
          <w:rFonts w:ascii="Times New Roman" w:eastAsia="Calibri" w:hAnsi="Times New Roman" w:cs="Times New Roman"/>
          <w:sz w:val="26"/>
          <w:szCs w:val="26"/>
        </w:rPr>
        <w:t>декса Российской Федерации, освобождаются от налогообложения органы местн</w:t>
      </w:r>
      <w:r w:rsidRPr="000561C1">
        <w:rPr>
          <w:rFonts w:ascii="Times New Roman" w:eastAsia="Calibri" w:hAnsi="Times New Roman" w:cs="Times New Roman"/>
          <w:sz w:val="26"/>
          <w:szCs w:val="26"/>
        </w:rPr>
        <w:t>о</w:t>
      </w:r>
      <w:r w:rsidRPr="000561C1">
        <w:rPr>
          <w:rFonts w:ascii="Times New Roman" w:eastAsia="Calibri" w:hAnsi="Times New Roman" w:cs="Times New Roman"/>
          <w:sz w:val="26"/>
          <w:szCs w:val="26"/>
        </w:rPr>
        <w:t>го самоуправления – в отношении земельных участков, находящихся у них на пр</w:t>
      </w:r>
      <w:r w:rsidRPr="000561C1">
        <w:rPr>
          <w:rFonts w:ascii="Times New Roman" w:eastAsia="Calibri" w:hAnsi="Times New Roman" w:cs="Times New Roman"/>
          <w:sz w:val="26"/>
          <w:szCs w:val="26"/>
        </w:rPr>
        <w:t>а</w:t>
      </w:r>
      <w:r w:rsidRPr="000561C1">
        <w:rPr>
          <w:rFonts w:ascii="Times New Roman" w:eastAsia="Calibri" w:hAnsi="Times New Roman" w:cs="Times New Roman"/>
          <w:sz w:val="26"/>
          <w:szCs w:val="26"/>
        </w:rPr>
        <w:t>ве собственности и праве постоянного (бессрочного) пользования.</w:t>
      </w:r>
    </w:p>
    <w:p w:rsidR="000561C1" w:rsidRPr="000561C1" w:rsidRDefault="000561C1" w:rsidP="000561C1">
      <w:pPr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>3.2. Налогоплательщики, являющиеся юридическими лицами, воспольз</w:t>
      </w:r>
      <w:r w:rsidRPr="000561C1">
        <w:rPr>
          <w:rFonts w:ascii="Times New Roman" w:eastAsia="Calibri" w:hAnsi="Times New Roman" w:cs="Times New Roman"/>
          <w:sz w:val="26"/>
          <w:szCs w:val="26"/>
        </w:rPr>
        <w:t>о</w:t>
      </w:r>
      <w:r w:rsidRPr="000561C1">
        <w:rPr>
          <w:rFonts w:ascii="Times New Roman" w:eastAsia="Calibri" w:hAnsi="Times New Roman" w:cs="Times New Roman"/>
          <w:sz w:val="26"/>
          <w:szCs w:val="26"/>
        </w:rPr>
        <w:t>вавшиеся налоговыми льготами при исчислении налога, должны подтвердить пр</w:t>
      </w:r>
      <w:r w:rsidRPr="000561C1">
        <w:rPr>
          <w:rFonts w:ascii="Times New Roman" w:eastAsia="Calibri" w:hAnsi="Times New Roman" w:cs="Times New Roman"/>
          <w:sz w:val="26"/>
          <w:szCs w:val="26"/>
        </w:rPr>
        <w:t>а</w:t>
      </w:r>
      <w:r w:rsidRPr="000561C1">
        <w:rPr>
          <w:rFonts w:ascii="Times New Roman" w:eastAsia="Calibri" w:hAnsi="Times New Roman" w:cs="Times New Roman"/>
          <w:sz w:val="26"/>
          <w:szCs w:val="26"/>
        </w:rPr>
        <w:t>во на их использование в порядке, установленном действующим законодател</w:t>
      </w:r>
      <w:r w:rsidRPr="000561C1">
        <w:rPr>
          <w:rFonts w:ascii="Times New Roman" w:eastAsia="Calibri" w:hAnsi="Times New Roman" w:cs="Times New Roman"/>
          <w:sz w:val="26"/>
          <w:szCs w:val="26"/>
        </w:rPr>
        <w:t>ь</w:t>
      </w:r>
      <w:r w:rsidRPr="000561C1">
        <w:rPr>
          <w:rFonts w:ascii="Times New Roman" w:eastAsia="Calibri" w:hAnsi="Times New Roman" w:cs="Times New Roman"/>
          <w:sz w:val="26"/>
          <w:szCs w:val="26"/>
        </w:rPr>
        <w:t>ством.</w:t>
      </w:r>
    </w:p>
    <w:p w:rsidR="000561C1" w:rsidRPr="000561C1" w:rsidRDefault="000561C1" w:rsidP="000561C1">
      <w:pPr>
        <w:tabs>
          <w:tab w:val="left" w:pos="0"/>
        </w:tabs>
        <w:spacing w:after="0" w:line="228" w:lineRule="auto"/>
        <w:ind w:firstLine="71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 xml:space="preserve">3.3. </w:t>
      </w:r>
      <w:proofErr w:type="gramStart"/>
      <w:r w:rsidRPr="000561C1">
        <w:rPr>
          <w:rFonts w:ascii="Times New Roman" w:eastAsia="Calibri" w:hAnsi="Times New Roman" w:cs="Times New Roman"/>
          <w:sz w:val="26"/>
          <w:szCs w:val="26"/>
        </w:rPr>
        <w:t>От уплаты земельного налога освобождаются индивидуальные предпр</w:t>
      </w:r>
      <w:r w:rsidRPr="000561C1">
        <w:rPr>
          <w:rFonts w:ascii="Times New Roman" w:eastAsia="Calibri" w:hAnsi="Times New Roman" w:cs="Times New Roman"/>
          <w:sz w:val="26"/>
          <w:szCs w:val="26"/>
        </w:rPr>
        <w:t>и</w:t>
      </w:r>
      <w:r w:rsidRPr="000561C1">
        <w:rPr>
          <w:rFonts w:ascii="Times New Roman" w:eastAsia="Calibri" w:hAnsi="Times New Roman" w:cs="Times New Roman"/>
          <w:sz w:val="26"/>
          <w:szCs w:val="26"/>
        </w:rPr>
        <w:t>ниматели и организации, включенные в реестр резидентов территории опережа</w:t>
      </w:r>
      <w:r w:rsidRPr="000561C1">
        <w:rPr>
          <w:rFonts w:ascii="Times New Roman" w:eastAsia="Calibri" w:hAnsi="Times New Roman" w:cs="Times New Roman"/>
          <w:sz w:val="26"/>
          <w:szCs w:val="26"/>
        </w:rPr>
        <w:t>ю</w:t>
      </w:r>
      <w:r w:rsidRPr="000561C1">
        <w:rPr>
          <w:rFonts w:ascii="Times New Roman" w:eastAsia="Calibri" w:hAnsi="Times New Roman" w:cs="Times New Roman"/>
          <w:sz w:val="26"/>
          <w:szCs w:val="26"/>
        </w:rPr>
        <w:t xml:space="preserve">щего развития в соответствии с Федеральным законом от 29 декабря 2014 г. </w:t>
      </w:r>
      <w:r w:rsidR="0094431F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0561C1">
        <w:rPr>
          <w:rFonts w:ascii="Times New Roman" w:eastAsia="Calibri" w:hAnsi="Times New Roman" w:cs="Times New Roman"/>
          <w:sz w:val="26"/>
          <w:szCs w:val="26"/>
        </w:rPr>
        <w:t>№ 473-ФЗ "О территориях опережающего социально-экономического развития в Российской Федерации" - в отношении земельных участков, расположенных на территории опережающего развития в границах Иннокентьевского сельского пос</w:t>
      </w:r>
      <w:r w:rsidRPr="000561C1">
        <w:rPr>
          <w:rFonts w:ascii="Times New Roman" w:eastAsia="Calibri" w:hAnsi="Times New Roman" w:cs="Times New Roman"/>
          <w:sz w:val="26"/>
          <w:szCs w:val="26"/>
        </w:rPr>
        <w:t>е</w:t>
      </w:r>
      <w:r w:rsidRPr="000561C1">
        <w:rPr>
          <w:rFonts w:ascii="Times New Roman" w:eastAsia="Calibri" w:hAnsi="Times New Roman" w:cs="Times New Roman"/>
          <w:sz w:val="26"/>
          <w:szCs w:val="26"/>
        </w:rPr>
        <w:t>ления Николаевского муниципального района Хабаровского края, сроком на три года с месяца</w:t>
      </w:r>
      <w:proofErr w:type="gramEnd"/>
      <w:r w:rsidRPr="000561C1">
        <w:rPr>
          <w:rFonts w:ascii="Times New Roman" w:eastAsia="Calibri" w:hAnsi="Times New Roman" w:cs="Times New Roman"/>
          <w:sz w:val="26"/>
          <w:szCs w:val="26"/>
        </w:rPr>
        <w:t xml:space="preserve"> возникновения права собственности на каждый земельный участок.</w:t>
      </w:r>
    </w:p>
    <w:p w:rsidR="000561C1" w:rsidRPr="000561C1" w:rsidRDefault="000561C1" w:rsidP="000561C1">
      <w:pPr>
        <w:tabs>
          <w:tab w:val="left" w:pos="0"/>
        </w:tabs>
        <w:spacing w:after="0" w:line="228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61C1" w:rsidRPr="000561C1" w:rsidRDefault="000561C1" w:rsidP="000561C1">
      <w:pPr>
        <w:tabs>
          <w:tab w:val="left" w:pos="0"/>
        </w:tabs>
        <w:spacing w:after="0" w:line="228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>4. Порядок и сроки уплаты налога</w:t>
      </w:r>
    </w:p>
    <w:p w:rsidR="000561C1" w:rsidRPr="000561C1" w:rsidRDefault="000561C1" w:rsidP="000561C1">
      <w:pPr>
        <w:tabs>
          <w:tab w:val="left" w:pos="0"/>
        </w:tabs>
        <w:spacing w:after="0" w:line="228" w:lineRule="auto"/>
        <w:ind w:firstLine="71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>4.1. Налогоплательщики – организации в течение налогового периода исчи</w:t>
      </w:r>
      <w:r w:rsidRPr="000561C1">
        <w:rPr>
          <w:rFonts w:ascii="Times New Roman" w:eastAsia="Calibri" w:hAnsi="Times New Roman" w:cs="Times New Roman"/>
          <w:sz w:val="26"/>
          <w:szCs w:val="26"/>
        </w:rPr>
        <w:t>с</w:t>
      </w:r>
      <w:r w:rsidRPr="000561C1">
        <w:rPr>
          <w:rFonts w:ascii="Times New Roman" w:eastAsia="Calibri" w:hAnsi="Times New Roman" w:cs="Times New Roman"/>
          <w:sz w:val="26"/>
          <w:szCs w:val="26"/>
        </w:rPr>
        <w:t>ляют и уплачивают авансовые платежи по налогу.</w:t>
      </w:r>
    </w:p>
    <w:p w:rsidR="000561C1" w:rsidRPr="000561C1" w:rsidRDefault="000561C1" w:rsidP="000561C1">
      <w:pPr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>Суммы авансовых платежей  по налогу исчисляются в соответствии  с пун</w:t>
      </w:r>
      <w:r w:rsidRPr="000561C1">
        <w:rPr>
          <w:rFonts w:ascii="Times New Roman" w:eastAsia="Calibri" w:hAnsi="Times New Roman" w:cs="Times New Roman"/>
          <w:sz w:val="26"/>
          <w:szCs w:val="26"/>
        </w:rPr>
        <w:t>к</w:t>
      </w:r>
      <w:r w:rsidRPr="000561C1">
        <w:rPr>
          <w:rFonts w:ascii="Times New Roman" w:eastAsia="Calibri" w:hAnsi="Times New Roman" w:cs="Times New Roman"/>
          <w:sz w:val="26"/>
          <w:szCs w:val="26"/>
        </w:rPr>
        <w:t>том 6 статьи 396 Налогового кодекса Российской Федерации и уплачиваются на основании расчетов по авансовым платежам в срок не позднее 15 числа второго месяца, следующего за истекшим отчетным периодом, по итогам первого, второго и третьего квартала.</w:t>
      </w:r>
    </w:p>
    <w:p w:rsidR="000561C1" w:rsidRPr="000561C1" w:rsidRDefault="000561C1" w:rsidP="000561C1">
      <w:pPr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>Налог, подлежащий уплате по истечении налогового периода, уплачивается на основании налоговой декларации в срок не позднее 10 марта года, следующего за истекшим налоговым периодом.</w:t>
      </w:r>
    </w:p>
    <w:p w:rsidR="000561C1" w:rsidRPr="000561C1" w:rsidRDefault="000561C1" w:rsidP="000561C1">
      <w:pPr>
        <w:numPr>
          <w:ilvl w:val="0"/>
          <w:numId w:val="2"/>
        </w:numPr>
        <w:tabs>
          <w:tab w:val="left" w:pos="0"/>
        </w:tabs>
        <w:spacing w:after="0" w:line="228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>Заключительные положения</w:t>
      </w:r>
    </w:p>
    <w:p w:rsidR="000561C1" w:rsidRPr="000561C1" w:rsidRDefault="000561C1" w:rsidP="000561C1">
      <w:pPr>
        <w:numPr>
          <w:ilvl w:val="1"/>
          <w:numId w:val="2"/>
        </w:numPr>
        <w:tabs>
          <w:tab w:val="left" w:pos="0"/>
        </w:tabs>
        <w:spacing w:after="0" w:line="228" w:lineRule="auto"/>
        <w:ind w:left="709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>Настоящее Положение</w:t>
      </w:r>
      <w:r w:rsidR="0094431F">
        <w:rPr>
          <w:rFonts w:ascii="Times New Roman" w:eastAsia="Calibri" w:hAnsi="Times New Roman" w:cs="Times New Roman"/>
          <w:sz w:val="26"/>
          <w:szCs w:val="26"/>
        </w:rPr>
        <w:t xml:space="preserve"> вступает в силу с 01 января 2023</w:t>
      </w:r>
      <w:r w:rsidRPr="000561C1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:rsidR="000561C1" w:rsidRPr="000561C1" w:rsidRDefault="000561C1" w:rsidP="000561C1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>_________</w:t>
      </w:r>
    </w:p>
    <w:p w:rsidR="00D1285A" w:rsidRPr="00892B92" w:rsidRDefault="00D1285A" w:rsidP="000561C1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sectPr w:rsidR="00D1285A" w:rsidRPr="00892B92" w:rsidSect="00D1285A">
      <w:pgSz w:w="11906" w:h="16838"/>
      <w:pgMar w:top="1134" w:right="567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2C8" w:rsidRDefault="00D372C8">
      <w:pPr>
        <w:spacing w:after="0" w:line="240" w:lineRule="auto"/>
      </w:pPr>
      <w:r>
        <w:separator/>
      </w:r>
    </w:p>
  </w:endnote>
  <w:endnote w:type="continuationSeparator" w:id="0">
    <w:p w:rsidR="00D372C8" w:rsidRDefault="00D3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2C8" w:rsidRDefault="00D372C8">
      <w:pPr>
        <w:spacing w:after="0" w:line="240" w:lineRule="auto"/>
      </w:pPr>
      <w:r>
        <w:separator/>
      </w:r>
    </w:p>
  </w:footnote>
  <w:footnote w:type="continuationSeparator" w:id="0">
    <w:p w:rsidR="00D372C8" w:rsidRDefault="00D3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1E" w:rsidRDefault="0094431F" w:rsidP="000C7E0F">
    <w:pPr>
      <w:pStyle w:val="a6"/>
      <w:framePr w:wrap="around" w:vAnchor="text" w:hAnchor="margin" w:xAlign="center" w:y="1"/>
      <w:rPr>
        <w:rStyle w:val="a8"/>
        <w:rFonts w:eastAsiaTheme="minorEastAsia"/>
      </w:rPr>
    </w:pPr>
    <w:r>
      <w:rPr>
        <w:rStyle w:val="a8"/>
        <w:rFonts w:eastAsiaTheme="minorEastAsia"/>
      </w:rPr>
      <w:fldChar w:fldCharType="begin"/>
    </w:r>
    <w:r>
      <w:rPr>
        <w:rStyle w:val="a8"/>
        <w:rFonts w:eastAsiaTheme="minorEastAsia"/>
      </w:rPr>
      <w:instrText xml:space="preserve">PAGE  </w:instrText>
    </w:r>
    <w:r>
      <w:rPr>
        <w:rStyle w:val="a8"/>
        <w:rFonts w:eastAsiaTheme="minorEastAsia"/>
      </w:rPr>
      <w:fldChar w:fldCharType="end"/>
    </w:r>
  </w:p>
  <w:p w:rsidR="00A43B1E" w:rsidRDefault="00D372C8" w:rsidP="000C7E0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1E" w:rsidRDefault="0094431F" w:rsidP="000C7E0F">
    <w:pPr>
      <w:pStyle w:val="a6"/>
      <w:framePr w:wrap="around" w:vAnchor="text" w:hAnchor="margin" w:xAlign="center" w:y="1"/>
      <w:rPr>
        <w:rStyle w:val="a8"/>
        <w:rFonts w:eastAsiaTheme="minorEastAsia"/>
      </w:rPr>
    </w:pPr>
    <w:r>
      <w:rPr>
        <w:rStyle w:val="a8"/>
        <w:rFonts w:eastAsiaTheme="minorEastAsia"/>
      </w:rPr>
      <w:fldChar w:fldCharType="begin"/>
    </w:r>
    <w:r>
      <w:rPr>
        <w:rStyle w:val="a8"/>
        <w:rFonts w:eastAsiaTheme="minorEastAsia"/>
      </w:rPr>
      <w:instrText xml:space="preserve">PAGE  </w:instrText>
    </w:r>
    <w:r>
      <w:rPr>
        <w:rStyle w:val="a8"/>
        <w:rFonts w:eastAsiaTheme="minorEastAsia"/>
      </w:rPr>
      <w:fldChar w:fldCharType="separate"/>
    </w:r>
    <w:r w:rsidR="006711D9">
      <w:rPr>
        <w:rStyle w:val="a8"/>
        <w:rFonts w:eastAsiaTheme="minorEastAsia"/>
        <w:noProof/>
      </w:rPr>
      <w:t>3</w:t>
    </w:r>
    <w:r>
      <w:rPr>
        <w:rStyle w:val="a8"/>
        <w:rFonts w:eastAsiaTheme="minorEastAsia"/>
      </w:rPr>
      <w:fldChar w:fldCharType="end"/>
    </w:r>
  </w:p>
  <w:p w:rsidR="00A43B1E" w:rsidRDefault="00D372C8" w:rsidP="000C7E0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A019B"/>
    <w:multiLevelType w:val="multilevel"/>
    <w:tmpl w:val="3D52D7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6B5431D"/>
    <w:multiLevelType w:val="hybridMultilevel"/>
    <w:tmpl w:val="294CB4FE"/>
    <w:lvl w:ilvl="0" w:tplc="ADF28E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2"/>
    <w:rsid w:val="000129AD"/>
    <w:rsid w:val="000167D1"/>
    <w:rsid w:val="00033BBC"/>
    <w:rsid w:val="000358E3"/>
    <w:rsid w:val="000561C1"/>
    <w:rsid w:val="000B2B59"/>
    <w:rsid w:val="00100211"/>
    <w:rsid w:val="00127B1D"/>
    <w:rsid w:val="00141394"/>
    <w:rsid w:val="001738D5"/>
    <w:rsid w:val="001A0017"/>
    <w:rsid w:val="001A5682"/>
    <w:rsid w:val="001C29ED"/>
    <w:rsid w:val="001D4DC6"/>
    <w:rsid w:val="001E7DDF"/>
    <w:rsid w:val="002137A7"/>
    <w:rsid w:val="00217938"/>
    <w:rsid w:val="00217C75"/>
    <w:rsid w:val="002322DD"/>
    <w:rsid w:val="00242E1C"/>
    <w:rsid w:val="00287333"/>
    <w:rsid w:val="00296AEE"/>
    <w:rsid w:val="00303AFD"/>
    <w:rsid w:val="00331C87"/>
    <w:rsid w:val="0033593F"/>
    <w:rsid w:val="003517BC"/>
    <w:rsid w:val="003624E4"/>
    <w:rsid w:val="00365051"/>
    <w:rsid w:val="003A542F"/>
    <w:rsid w:val="00410282"/>
    <w:rsid w:val="004140EE"/>
    <w:rsid w:val="004176D7"/>
    <w:rsid w:val="00451238"/>
    <w:rsid w:val="0049739D"/>
    <w:rsid w:val="004D11B9"/>
    <w:rsid w:val="004F5280"/>
    <w:rsid w:val="004F65B0"/>
    <w:rsid w:val="00503A96"/>
    <w:rsid w:val="005070B3"/>
    <w:rsid w:val="00525D4A"/>
    <w:rsid w:val="005501BB"/>
    <w:rsid w:val="00582187"/>
    <w:rsid w:val="005B4E81"/>
    <w:rsid w:val="006072AF"/>
    <w:rsid w:val="006116D4"/>
    <w:rsid w:val="00630881"/>
    <w:rsid w:val="006410B2"/>
    <w:rsid w:val="00653AB0"/>
    <w:rsid w:val="006711D9"/>
    <w:rsid w:val="006A71D7"/>
    <w:rsid w:val="006B354B"/>
    <w:rsid w:val="006C255B"/>
    <w:rsid w:val="006C4B49"/>
    <w:rsid w:val="006E0C4F"/>
    <w:rsid w:val="006E2173"/>
    <w:rsid w:val="006E4823"/>
    <w:rsid w:val="00701BD4"/>
    <w:rsid w:val="00701DA5"/>
    <w:rsid w:val="007249FA"/>
    <w:rsid w:val="007473A2"/>
    <w:rsid w:val="00756002"/>
    <w:rsid w:val="00776DE2"/>
    <w:rsid w:val="00787B96"/>
    <w:rsid w:val="007D4098"/>
    <w:rsid w:val="007D41F9"/>
    <w:rsid w:val="008073CB"/>
    <w:rsid w:val="00825955"/>
    <w:rsid w:val="008707B0"/>
    <w:rsid w:val="00892B92"/>
    <w:rsid w:val="008A6B38"/>
    <w:rsid w:val="008C1865"/>
    <w:rsid w:val="008C7E3E"/>
    <w:rsid w:val="008E49B8"/>
    <w:rsid w:val="008E6D5C"/>
    <w:rsid w:val="00914562"/>
    <w:rsid w:val="0094431F"/>
    <w:rsid w:val="0096405A"/>
    <w:rsid w:val="009656C4"/>
    <w:rsid w:val="00992A3C"/>
    <w:rsid w:val="00995C81"/>
    <w:rsid w:val="009A767B"/>
    <w:rsid w:val="009B660D"/>
    <w:rsid w:val="009C0647"/>
    <w:rsid w:val="009C4559"/>
    <w:rsid w:val="009D4ED5"/>
    <w:rsid w:val="00A0287F"/>
    <w:rsid w:val="00A6258F"/>
    <w:rsid w:val="00A85C39"/>
    <w:rsid w:val="00AD6569"/>
    <w:rsid w:val="00AE3EE1"/>
    <w:rsid w:val="00B245C5"/>
    <w:rsid w:val="00B41CAC"/>
    <w:rsid w:val="00B442AF"/>
    <w:rsid w:val="00B63ACD"/>
    <w:rsid w:val="00B773F7"/>
    <w:rsid w:val="00B83288"/>
    <w:rsid w:val="00BA3CA8"/>
    <w:rsid w:val="00BD7EF6"/>
    <w:rsid w:val="00C13DA6"/>
    <w:rsid w:val="00C35624"/>
    <w:rsid w:val="00C418D6"/>
    <w:rsid w:val="00C41B65"/>
    <w:rsid w:val="00C85311"/>
    <w:rsid w:val="00CC7B36"/>
    <w:rsid w:val="00CD500D"/>
    <w:rsid w:val="00CE02CC"/>
    <w:rsid w:val="00CE2AD4"/>
    <w:rsid w:val="00D1285A"/>
    <w:rsid w:val="00D26480"/>
    <w:rsid w:val="00D372C8"/>
    <w:rsid w:val="00D62F12"/>
    <w:rsid w:val="00D875EA"/>
    <w:rsid w:val="00D92E10"/>
    <w:rsid w:val="00D93862"/>
    <w:rsid w:val="00D93D92"/>
    <w:rsid w:val="00D97FB4"/>
    <w:rsid w:val="00DA5AC5"/>
    <w:rsid w:val="00DB2CEF"/>
    <w:rsid w:val="00DC5301"/>
    <w:rsid w:val="00DF2B43"/>
    <w:rsid w:val="00E3006F"/>
    <w:rsid w:val="00E32A04"/>
    <w:rsid w:val="00E40FC4"/>
    <w:rsid w:val="00E54BDE"/>
    <w:rsid w:val="00E60443"/>
    <w:rsid w:val="00E7504C"/>
    <w:rsid w:val="00E824E3"/>
    <w:rsid w:val="00EC5D93"/>
    <w:rsid w:val="00EE2918"/>
    <w:rsid w:val="00EF01F5"/>
    <w:rsid w:val="00F07AA8"/>
    <w:rsid w:val="00F31C44"/>
    <w:rsid w:val="00F44EFD"/>
    <w:rsid w:val="00F57DFB"/>
    <w:rsid w:val="00F75212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4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431F"/>
  </w:style>
  <w:style w:type="character" w:styleId="a8">
    <w:name w:val="page number"/>
    <w:basedOn w:val="a0"/>
    <w:uiPriority w:val="99"/>
    <w:rsid w:val="0094431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4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431F"/>
  </w:style>
  <w:style w:type="character" w:styleId="a8">
    <w:name w:val="page number"/>
    <w:basedOn w:val="a0"/>
    <w:uiPriority w:val="99"/>
    <w:rsid w:val="009443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40AFD0E3F7A2426C58BCCE1D7B355F66FEDC127E2D21DCFFBC3C52428AEC68026C6502727598D096ED2371800553r0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2124624/3e01a7fa47957b2f627d012fe630f5c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7837CB3DA3BB5F4C98EE875DA9B92B9AFD7882B8A5D4C487CACE1FE5E22E643733C050E988B362091E3B8A22ZFp1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87837CB3DA3BB5F4C98EE875DA9B92B9AFD7882BFADD4C487CACE1FE5E22E642533985CE98DAD610A0B6DDB67AD56CA7E5031E388DAE200Z7pB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Level4041</dc:creator>
  <cp:lastModifiedBy>Специалист</cp:lastModifiedBy>
  <cp:revision>5</cp:revision>
  <cp:lastPrinted>2023-05-02T00:08:00Z</cp:lastPrinted>
  <dcterms:created xsi:type="dcterms:W3CDTF">2023-04-26T07:57:00Z</dcterms:created>
  <dcterms:modified xsi:type="dcterms:W3CDTF">2023-05-02T00:12:00Z</dcterms:modified>
</cp:coreProperties>
</file>